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 xml:space="preserve">泽库县2021年财政涉农资金统筹整合使用方案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t>为进一步加强财政涉农资金管理，切实提高涉农资金使用效益，推进我县财政涉农资金整合工作，根据《中共中央国务院关于实现巩固拓展脱贫攻坚成果同乡村振兴有效衔接的意见》（中发〔2020〕30号）、《国务院办公厅关于支持贫困县开展统筹整合使用财政涉农资金试点的意见》（国办发〔2016〕22号）、《关于继续支持脱贫县统筹整合使用财政涉农资金工作的通知》（财农〔2021〕22号）及青海省人民政府办公厅印发的《关于支持贫困县开展统筹整合使用财政涉农资金试点工作的实施意见》（青政办[2016]123号）文件精神，结合我县巩固拓展脱贫攻坚成果同乡村振兴有效衔接规划和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以习近平新时代中国特色社会主义思想为指导，深入贯彻党的十九大和十九届二中、三中、四中、五中全会精神,坚定不移走高质量发展之路，坚定不移增进民生福祉，全面落实巩固拓展脱贫攻坚成果同乡村振兴有效衔接各项要求，继续将财政涉农资金统筹整合作为集中资源支持巩固拓展脱贫攻坚成果、全面推进乡村振兴的重要手段，为巩固拓展脱贫成果与乡村振兴有效衔接提供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立财政涉农资金省级源头统筹机制，规范县级项目整合，明确整合资金投向，完善资金分配方式，进一步提高财政资金配置效率和使用效益，全力助推全县农业农村现代化取得重要进展，农业基础设施现代化迈上新台阶。围绕县委、县政府的重大决策、重要部署、重点项目以及各项政策，针对目前涉农资金种类繁多、多头管理、交叉重复、分散使用等问题，按照“制度一个笼子”、“资金一个盘子”、“项目一个单子”的思路，统筹整合财政涉农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在总结试点经验、完善制度机制的基础上，全县开展财政涉农资金统筹整合使用工作，切实增强我县以脱贫攻坚统揽经济社会发展全局的能力。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计划整合情况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2021年我县应纳入总规模为27295.72万元，计划整合资金规模为19951.72万元。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四、整合资金安排项目情况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为进一步巩固脱贫成果同乡村振兴有效衔接，我县将涉农整合资金归为畜牧生产、林业改革发展、乡村旅游、水利发展、林业草原生态保护恢复、农</w:t>
      </w:r>
      <w:bookmarkStart w:id="0" w:name="_GoBack"/>
      <w:bookmarkEnd w:id="0"/>
      <w:r>
        <w:rPr>
          <w:rFonts w:hint="eastAsia" w:asciiTheme="minorEastAsia" w:hAnsiTheme="minorEastAsia" w:eastAsiaTheme="minorEastAsia" w:cstheme="minorEastAsia"/>
          <w:sz w:val="32"/>
          <w:szCs w:val="32"/>
        </w:rPr>
        <w:t>村环境整治、农村道路建设几类，突出产业发展，进一步建立支农资金管理科学、用法高效的新机制，助力乡村振兴。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（一）畜牧生产产业发展类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1、泽库县多禾茂乡曲玛日村牲畜改良及畜产品加工项目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w:t>
      </w:r>
      <w:r>
        <w:rPr>
          <w:rFonts w:hint="eastAsia" w:asciiTheme="minorEastAsia" w:hAnsiTheme="minorEastAsia" w:eastAsiaTheme="minorEastAsia" w:cstheme="minorEastAsia"/>
          <w:sz w:val="32"/>
          <w:szCs w:val="32"/>
        </w:rPr>
        <w:t>600</w:t>
      </w:r>
      <w:r>
        <w:rPr>
          <w:rFonts w:hint="eastAsia" w:asciiTheme="minorEastAsia" w:hAnsiTheme="minorEastAsia" w:eastAsiaTheme="minorEastAsia" w:cstheme="minorEastAsia"/>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项目建设内容：1.购买良种牦牛、饲草料；2.将现有厂房改造成收集点，用于畜产品仓储、检验、冷链等设施建设。                                              3.改造产业园区厂房，购买奶制品生产线。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绩效目标：加强牦牛、藏羊良种选育，提高良种质量，扩大种群数量，带动畜产品生产销售。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受益情况：带动多禾茂乡曲麻日村291户1244名村民致富增收。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建设地点：多禾茂曲玛日村。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2、泽库县和日镇环科日村牲畜改良及饲草料购置项目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w:t>
      </w:r>
      <w:r>
        <w:rPr>
          <w:rFonts w:hint="eastAsia" w:asciiTheme="minorEastAsia" w:hAnsiTheme="minorEastAsia" w:eastAsiaTheme="minorEastAsia" w:cstheme="minorEastAsia"/>
          <w:sz w:val="32"/>
          <w:szCs w:val="32"/>
        </w:rPr>
        <w:t>600</w:t>
      </w:r>
      <w:r>
        <w:rPr>
          <w:rFonts w:hint="eastAsia" w:asciiTheme="minorEastAsia" w:hAnsiTheme="minorEastAsia" w:eastAsiaTheme="minorEastAsia" w:cstheme="minorEastAsia"/>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项目建设内容：1、引进良种牛羊；2、购买饲草及颗粒饲料。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绩效目标：推动当地产业发展，带动和日镇环科日村村民大力发展养殖业，提高收益。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受益情况：带动和日镇环科日村115户471名村民增收致富。</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建设地点：和日镇环科日村。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3、泽库县扶贫贴息项目资金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项目投资：1100万元。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项目建设内容：扶持带动贫困家庭，为贫困群众增加收入的新型经营主体贷款、青春创业贷款、“530”贷款进行贴息。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绩效目标：根据减贫带贫利益联结机制，通过对本地新型经营主体发放扶贫贴息项目资金，坚持户借、户用、户还，精准用于贷款户发展生产和开展经营，有效实现稳定就业，增加收入。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受益情况：根据减贫带贫利益联结机制对全县新型经营主体“十三五”期间承贷的发展生产和开展经营贷款及脱贫人口贷款户及青春产业贷款户给予贴息。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4、泽库县脱贫村产业基础设施巩固提升发展项目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项目投资：2000万元。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1.和日镇吉龙村股份经济合作社主要实施羊毛被生产线建设，生产车间原址新建，生产设备采购，原材料采购；2.西卜沙乡跃进村、红旗村股份经济合作社主要实施牦牛酥油生产线建设品牌建设；3.和日镇智禾茂村，叶贡村，泽曲镇羊玛日村，宁秀镇红城村，禾角日村，麦秀镇多龙村，恰科日果什则村股份经济合作社主要实施牛羊肉分割生产线建设，生产车间新建，生产线建设，原材料采购，品牌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绩效目标：提高生态畜牧业专业合作社产业化经营水平，畜产品加工、销售等产业链条延伸，精深加工，提高产品层次，使农牧业产业综合效益充分得到发挥。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受益情况：对已脱贫村的村集体经济进行壮大发展，带动牧户增收。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责任单位：县农牧水利和科技局。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5、泽库县脱贫劳动力稳岗就业交通补助资金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项目投资：1万元。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项目建设内容：外出务工脱贫劳动力跨省稳定就业3个月以上的，可适当安排一次性交通补助，其标准不得高于1000元。返乡在乡务工脱贫劳动力稳岗就业，可给予生产奖补，劳务补助。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绩效目标：持续推进劳务输出，采取劳务补助的方式，促进返乡在乡脱贫劳动力发展产业和就业增收。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受益情况：面向全县脱贫人口及农村低收入人口外出务工人员给予稳定就业一次性交通补贴，进而吸纳脱贫劳动力，带动脱贫人口就业增收。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6、泽库县2021年“雨露计划”短期技能培训项目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项目投资：34万元。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项目建设内容：对16-59岁之间有劳动能力的脱贫人口及边缘易致贫人口，重点选择18-45岁之间有一定文化基础的中青年劳动力进行相关培训。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绩效目标：完成短期技能培训目标任务，培训学员180人，就业率达到培训人数的60%以上、培训合格率达到90%以上。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受益情况：通过培训提高自身就业技能，做好岗位对接，对所有有意愿的参训学员通过培训实现就业增收。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7、泽库县2020年致富带头人培育项目补助资金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项目投资：5.5万元。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项目建设内容：对村两委干部、村干部后备人选、农民专业合作社负责人、农村经纪人、种养殖大户、农业企业经营管理人员以及有创业经历的人员进行培训，培训时长80-120学时，培育补助标准为4000/人。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绩效目标：对25名致富带头人进行培训， 2021年9月份完成补助发放。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受益情况：鼓励引导致富能人按照每名致富带头人至少带动建档立卡贫困户3-5户的标准，带动建档立卡户通过就业或直接分红、帮扶救助等方式带动贫困户实现增收。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8、泽库县2020年贫困大学生教育补助资金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项目投资：620万元。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项目建设内容：2020年建档立卡贫困户家庭子女受职业和大学学历教育补助项目。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绩效目标：按照“雨露计划”建档立卡学生补助工作的具体要求，对所有符合条件的建档立卡贫困学生实施补助项目。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受益情况：累计发放补助资金620万元，共有882名建档立卡贫困学生（其中：高职186人、中职472人、预科11人、大专146人、本科67人，共计882人）直接受益。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9、泽库县2021年贫困大学生教育补助项目资金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项目投资：650万元。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项目建设内容：在全国防返贫检测信息系统中有子女接受全日制中、高等职业教育或全日制高等学历教育含成人继续教育学院、网络学院及通过成人考试入学的学生和脱贫家庭存在因学致贫风险的监测帮扶对象家庭进行补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绩效目标：按照“雨露计划”补助工作的具体要求，对所有符合条件的建档立卡贫困学生实施补助项目。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受益情况：原深度贫困地区本科生、专科生和高职生，每生补助10000元；中职生和预科生，每生补助5000元。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（二）畜牧生产基础设施建设类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1、泽库县王家乡团结村乡村畜棚及基础设施建设项目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w:t>
      </w:r>
      <w:r>
        <w:rPr>
          <w:rFonts w:hint="eastAsia" w:asciiTheme="minorEastAsia" w:hAnsiTheme="minorEastAsia" w:eastAsiaTheme="minorEastAsia" w:cstheme="minorEastAsia"/>
          <w:sz w:val="32"/>
          <w:szCs w:val="32"/>
        </w:rPr>
        <w:t>600</w:t>
      </w:r>
      <w:r>
        <w:rPr>
          <w:rFonts w:hint="eastAsia" w:asciiTheme="minorEastAsia" w:hAnsiTheme="minorEastAsia" w:eastAsiaTheme="minorEastAsia" w:cstheme="minorEastAsia"/>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项目建设内容：新建畜棚、储草棚、青储池、仓库、畜产品加工、有机饲草种植等建设及藏系羊良种引入。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绩效目标：项目建成后，有效提升种养殖业和旅游业现代化水平，改善产业发展结构，延伸拓展产业链，推动产业发展提质升级，带动王家乡团结村村民致富。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受益情况：带动王家乡团结村212户936名村民增收致富。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建设地点：王家乡团结村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2、泽库县恰科日乡措日更村牲畜改良及畜产品加工项目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w:t>
      </w:r>
      <w:r>
        <w:rPr>
          <w:rFonts w:hint="eastAsia" w:asciiTheme="minorEastAsia" w:hAnsiTheme="minorEastAsia" w:eastAsiaTheme="minorEastAsia" w:cstheme="minorEastAsia"/>
          <w:sz w:val="32"/>
          <w:szCs w:val="32"/>
        </w:rPr>
        <w:t>600</w:t>
      </w:r>
      <w:r>
        <w:rPr>
          <w:rFonts w:hint="eastAsia" w:asciiTheme="minorEastAsia" w:hAnsiTheme="minorEastAsia" w:eastAsiaTheme="minorEastAsia" w:cstheme="minorEastAsia"/>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项目建设内容：引进良种牦牛，新建奶制品车间及引进设备、购买饲草料。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绩效目标：一是通过项目的实施有利于壮大村集体经济；二是有利于形成该地区龙头企业，延长产业链，形成规范化、规模化发展，带动村民致富。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受益情况：项目建成后带动措日更村牧民群众致富增收。</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建设地点：恰科日乡措日更村。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3、泽库县宁秀镇乡村牲畜改良及畜棚建设项目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项目建设内容：新建畜棚2间，购买良种牦牛等。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绩效目标：围绕牦牛优势产业，夯实生产经营主体，延伸牦牛产业链条，通过良种养殖提高产奶量及出栏率，从而带动牧户增收。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受益情况：带动宁秀镇尕强村312户1429名牧户增收致富。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建设地点：宁秀镇尕强村。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4、泽库县麦秀镇林麝养殖产业项目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项目建设内容：购买优良林麝、盖厂房，建饲草料仓库、搭建养殖场超高围栏。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绩效目标：解决部分待业人口、贫困户家庭的就业问题，提高牧民群众的生活水平。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受益情况：提供就业岗位，实现稳定就业，增加收入；到年底，按照投入比例进行收益分红。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建设地点：麦秀镇。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责任单位：麦秀镇人民政府。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5、泽库县藏羊产业发展项目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项目建设内容：在各合作社原有的基础上配套建设生态环保畜棚3栋、消毒室更衣室、青贮池，购置设备，建成标准化养殖基地，进行扩大规模养殖，推广高效养殖技术，促进当地藏羊产业发展。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绩效目标：建成五个千只藏羊标准化养殖基地。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受益情况：建成五个千只藏羊标准化养殖基地，进行扩大规模养殖，推广高效养殖技术，促进当地藏羊产业发展，受益人数6131人，户数1289户，带动牧户增收。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建设地点：泽库县恰科日乡雄让村、和日镇吉龙村、王家乡叶金木村、宁秀乡拉格日村、宁秀乡赛日龙村。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w:t>
      </w:r>
      <w:r>
        <w:rPr>
          <w:rFonts w:hint="eastAsia" w:asciiTheme="minorEastAsia" w:hAnsiTheme="minorEastAsia" w:eastAsiaTheme="minorEastAsia" w:cstheme="minorEastAsia"/>
          <w:sz w:val="32"/>
          <w:szCs w:val="32"/>
        </w:rPr>
        <w:t>2021</w:t>
      </w:r>
      <w:r>
        <w:rPr>
          <w:rFonts w:hint="eastAsia" w:asciiTheme="minorEastAsia" w:hAnsiTheme="minorEastAsia" w:eastAsiaTheme="minorEastAsia" w:cstheme="minorEastAsia"/>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责任单位：县农牧水利和科技局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6、泽库县脱贫村生态畜牧业产业基地巩固提升项目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项目投资：889.5万元。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对西卜沙红旗村等17个村生态畜牧业专业合作社基地基础设施进行巩固提升，主要涉及7个村线路改造，7个村牲畜饮水项目共计打井13口，铺设饮水管线11.16m，4个村道路硬化263.17m，5个村新建畜棚5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绩效目标：用于培育和壮大脱贫村村集体发展，支持藏羊，牦牛等特色优势产业。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受益情况：促进当地藏羊产业发展，带动牧户增收。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责任单位：县农牧水利和科技局。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（三）林业改革发展类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1、泽库县2021年低效林改造项目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项目投资：300万元。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项目建设内容：低效林改造1万亩。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绩效目标：提高森林覆盖率，提升森林景观效果为重点，提高生态公益林质量和效益，使项目区的生态环境得到优化。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受益情况：使造林区成活率达到80%以上。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建设地点：官秀林场林区内。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2、泽库县2021年森林抚育项目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项目投资：120万元。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项目建设内容：补植补栽抚育林木10000亩。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绩效目标：通过补植补栽的抚育方式促进林木生长发育，提高林分质量，维护森林健康，充分发挥森林多种功能，协调生态、社会、经济效益，培育健康稳定。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受益情况：优质高效的森林生态系统，补植苗木当年成活率达到80%以上。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建设地点：官秀林场林区内。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3、泽库县泽曲国家湿地公园2021年度湿地保护恢复项目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项目投资：600万元。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项目建设内容：1、建设野外监控点；2、黑土滩植被恢复620亩，采坑植被恢复276亩，水系连通6处；3、生态监测1项，科学研究1项，技术培训等科技支撑1项。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绩效目标：湿地公园对促进社会经济的发展有着重要的意义。湿地公园，是集生物多样性保护、 科学研究、宣传教育、生态旅游和可持续利用等多功能于一体的综合性湿地公园。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 湿地公园范围内有泽曲河及其支流30余条，其中夏德日河是泽曲河的主要支流，为泽库县主要饮用水水源地之一。通过本项目实施有效保护水源，维持河水质量，保证人民生活用水具有重要的意义。通过科普宣教馆的开放，湿地教育的开展，丰富了泽库人民的文化生活，以提高了湿地保护意识和科学素养，具有重要的社会效益。通过聘用管护员，增加社区居民收入，促进社区和谐，社会稳定，民族团结。通过巡护道路维护，使社区居民出行方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建设地点：湿地公园范围内。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4、泽库县2021年林木良种育苗项目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项目投资：30万元。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项目建设内容：主要内容为扦插高山柳育苗150万株。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绩效目标：提高种苗品质，扩大培育规模，保障种苗供应，推进泽库生态建设。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受益情况：培育各类苗木150万株。苗木成活率达到90%以上。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建设地点：王家乡苗木基地、和日镇苗木基地。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5、泽库县2021年林业有害生物防控项目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项目投资：15万元。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项目建设内容：采用人工剪除虫枝防治措施重点防治3851.0亩，采用人工剪除虫枝防治措施一般防治6149.0亩。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绩效目标：通过防治后使防前防后害虫受害率下降明显，防治区平均防治效果达85%以上目标，有效遏制防治对象的发生危害和蔓延，减少林地成灾面积。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一是当地农牧民通过参与项目实施可增加经济收入，二是通过有效防治后，受林木因害虫的减少逐步得到恢复健康，可保障当地天然森林资源安全，从而使森林发挥生态、经济和社会三大效益，造福社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建设地点：和日镇。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责任单位：泽库县林业工作站。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6、泽库县森林草原防火补助项目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项目建设内容：森林草原防火专业能力建设、购置森林草原防灭火储备物资等。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绩效目标：完善森林防火设备、确保组织扑救有序高效进行。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受益情况：加强全县334万亩林地防火能力，采取有效措施，提前安排部署，储备各种防火器材，应对突发性森林火灾，进一步增强森林防火工作力度。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（四）乡村旅游类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1、泽库县和日镇和日村石刻加工车间改造及设备购置项目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项目投资：250万元。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项目建设内容：石刻加工车间改造320平方米、购买雕刻机1台、空压机1台、引进良种母牛、购买饲草、颗粒饲料。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绩效目标：要依托县域内旅游资源，通过对扩建原有乡村旅游扶贫项目或新建方式，谋划实施好乡村旅游示范村建设。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受益情况：项目建成后带动和日镇和日村村牧民群众支付增收。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建设地点：和日镇和日村。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责任单位：县乡村振兴局。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（五）水利发展类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1、泽库县饮水安全“补针点睛”项目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项目投资：409.65万元。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项目建设内容：尕让：新建集水廊道引水口1座，50T蓄水池1座，修建供水主管5.632km，检查井6座，排气井2座，减压井2座。加仓：利用现状机井1眼，更换潜水泵型号，并铺设压力钢管0.382km，将水引至382m处50T蓄水池。更换2座蓄水池排砂管，蓄水池进行人工清淤。秀恰：引水口至现状50T蓄水池更换输水主管4.296km。引水口反滤料进行清洗。塔土乎：引水口上游1.55km处新建集水廊道引水口，新增输水主管2.37km，清洗疏通DN75PE100管890m。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绩效目标：解决当地的供水问题，为当地经济发展提供水源基础，加快致富。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受益情况：解决1098户牧民群众安全饮水问题。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项目责任单位：县农牧水利和科技局。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2、泽库县多禾茂乡塔土乎村周边地下水处理工程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项目投资：820万元。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项目建设内容：修建截洪墙905m、集水井4座、区内排水沟2520m、DN800PE管道1200m。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绩效目标：彻底解决多禾茂乡塔土乎村周边地下水上涨问题。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受益情况：多禾茂乡塔土乎村76户208人周边地下水上涨问题。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建设地点：多禾茂乡塔土乎村。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泽库县农村安全饮水巩固提升项目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项目投资：474万元。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项目建设内容：对麦秀镇多龙村、王家乡旗龙村、和日镇唐德村，有机畜牧业园区实施人畜饮水工程，主要建设配套供水管线、阀门井、分水井、供水井等基础设施。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绩效目标：项目实施解决乡镇人畜饮水不安全问题，社会效益和经济效益显著提高，改善了农牧民生产生活条件，同时提高了地方抗旱减灾的能力。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受益情况：切实解决各乡镇人畜饮水困难问题。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项目责任单位：县农牧水利和科技局。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4、泽库县2021年人饮维修养护工程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项目投资：155万元。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项目建设内容：对泽库县7个乡镇32个村的水利设施进行人饮维修养护。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1、泽库县宁秀乡G753公路至智格日村安置点自来水维修养护工程，管道维修更换1482m，阀门井13座。2、王家乡红旗村、团结村、宁秀乡智各日村、和日镇、多禾茂多禾日村、麦秀镇多隆村、麦秀镇哈藏村、县城游牧定居临时供水点维修养护工程，管道维修更换1945.5m、供水点1座、混凝土路面拆除恢复113.22m3。3、泽库县多禾茂乡入户工程，管道维修更换654m、混凝土路面拆除恢复357.76m</w:t>
      </w:r>
      <w:r>
        <w:rPr>
          <w:rFonts w:hint="eastAsia" w:asciiTheme="minorEastAsia" w:hAnsiTheme="minorEastAsia" w:eastAsiaTheme="minorEastAsia" w:cstheme="minorEastAsia"/>
          <w:sz w:val="32"/>
          <w:szCs w:val="32"/>
        </w:rPr>
        <w:t>³</w:t>
      </w:r>
      <w:r>
        <w:rPr>
          <w:rFonts w:hint="eastAsia" w:asciiTheme="minorEastAsia" w:hAnsiTheme="minorEastAsia" w:eastAsiaTheme="minorEastAsia" w:cstheme="minorEastAsia"/>
          <w:sz w:val="32"/>
          <w:szCs w:val="32"/>
        </w:rPr>
        <w:t>、入户阀门井</w:t>
      </w:r>
      <w:r>
        <w:rPr>
          <w:rFonts w:hint="eastAsia" w:asciiTheme="minorEastAsia" w:hAnsiTheme="minorEastAsia" w:eastAsiaTheme="minorEastAsia" w:cstheme="minorEastAsia"/>
          <w:sz w:val="32"/>
          <w:szCs w:val="32"/>
        </w:rPr>
        <w:t>75座。4、多禾茂加仓村维修养护工程，管道维修更换839m、集水井1座、阀门井1座、混凝土拆除恢复40.59m</w:t>
      </w:r>
      <w:r>
        <w:rPr>
          <w:rFonts w:hint="eastAsia" w:asciiTheme="minorEastAsia" w:hAnsiTheme="minorEastAsia" w:eastAsiaTheme="minorEastAsia" w:cstheme="minorEastAsia"/>
          <w:sz w:val="32"/>
          <w:szCs w:val="32"/>
        </w:rPr>
        <w:t>³</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5、多禾茂秀恰村、塔土乎村、加宗村冬季自来水维修养护工程，管道维修更换887m。6、泽库县第二水源地维修养护工程，防护墙维修290m,新建18m、第一进水口清淤5105.75m</w:t>
      </w:r>
      <w:r>
        <w:rPr>
          <w:rFonts w:hint="eastAsia" w:asciiTheme="minorEastAsia" w:hAnsiTheme="minorEastAsia" w:eastAsiaTheme="minorEastAsia" w:cstheme="minorEastAsia"/>
          <w:sz w:val="32"/>
          <w:szCs w:val="32"/>
        </w:rPr>
        <w:t>³</w:t>
      </w:r>
      <w:r>
        <w:rPr>
          <w:rFonts w:hint="eastAsia" w:asciiTheme="minorEastAsia" w:hAnsiTheme="minorEastAsia" w:eastAsiaTheme="minorEastAsia" w:cstheme="minorEastAsia"/>
          <w:sz w:val="32"/>
          <w:szCs w:val="32"/>
        </w:rPr>
        <w:t>、第一进水口清淤</w:t>
      </w:r>
      <w:r>
        <w:rPr>
          <w:rFonts w:hint="eastAsia" w:asciiTheme="minorEastAsia" w:hAnsiTheme="minorEastAsia" w:eastAsiaTheme="minorEastAsia" w:cstheme="minorEastAsia"/>
          <w:sz w:val="32"/>
          <w:szCs w:val="32"/>
        </w:rPr>
        <w:t>2026.35m</w:t>
      </w:r>
      <w:r>
        <w:rPr>
          <w:rFonts w:hint="eastAsia" w:asciiTheme="minorEastAsia" w:hAnsiTheme="minorEastAsia" w:eastAsiaTheme="minorEastAsia" w:cstheme="minorEastAsia"/>
          <w:sz w:val="32"/>
          <w:szCs w:val="32"/>
        </w:rPr>
        <w:t>³</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受益情况：长期改善泽库县7个乡镇32个村的群众的饮水安全及水利设施的安全有效运转。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项目责任单位：县农牧水利和科技局。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5、泽库县多禾茂乡多禾日小流域综合治理一期项目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项目投资：509万元。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项目建设内容：本次治理水土流失面积13.2km2，其中新建谷坊25座，水土保持乔木造林29.62hm2，种草192.66hm2，封育治理1097.74hm2，围栏长度为11250m，封禁宣传碑1座，封禁警示牌6 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绩效目标：可减轻沟道水土流失危害，减少入何泥沙量，改善生态环境，促进当地经济社会可持续发展，提高当地群众综合生产能力。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受益情况：可减轻多禾茂乡多禾日流域沟道水土流失危害，减少入何泥沙量，改善生态环境，有效增加当地村民的经济收入，流域沿岸牧民均受益。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建设地点：多禾茂乡多禾日村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项目责任单位：县农牧水利和科技局。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6、泽库县尕群曲河道治理工程（一期）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项目投资：1568万元。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项目建设内容：河道治理总长度 6.6km，新建防洪堤 8.958km，其中左岸新建防洪堤 4.722km，右岸新建防洪堤 4.236km，修建穿堤暗涵 3 座、牛羊饮水道 4 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绩效目标：通过治理，使河道可抵御十年一遇的洪水，保护尕强村等河道沿线的生命财产安全以及草地和G227国道安全。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受益情况：保护尕强村等河道沿线183户1057人、1057亩亩草地和G227国道生命财产安全。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建设地点：尕群曲河道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项目责任单位：县农牧水利和科技局。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7、泽库县宁秀曲（一期）河道治理工程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项目投资：2453万元。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项目建设内容：新建公路防冲护脚 418m，防洪堤 11.203km，其中左岸新建防洪堤 5.623km（Ⅰ型 834m、Ⅱ型 4789m），右岸新建防洪堤 5.58km（Ⅰ型 830m、Ⅱ型 4750m），修建穿堤暗涵 6 座、亲水踏步 3 座、牛羊饮水道 8 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绩效目标：通过治理，防止水流对两岸的侵蚀，减少洪水对两岸群众生命财产安全的威胁，拓宽居民生存空间，提高人民生活质量。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受益情况：保护了宁秀乡政府及河道沿线502户2536人的生命财产安全以及2273亩耕地、1057亩草地和泽-同公路的安全。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建设地点：宁秀曲河道。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项目责任单位：县农牧水利和科技局。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8、泽库县山洪灾害防治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项目投资：35万元。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项目建设内容：包括自动监测系统、监测预警平台、预警设施设备运行维护工作。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绩效目标：通过治理，减少洪水群众生命财产安全的威胁，提高人民生活质量。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受益情况：通过防洪和维修对泽库全县进行山洪灾害措施，对全县人民的生命财产安全做出保障。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项目责任单位：县农牧水利和科技局。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9、泽库县山洪灾害群测群防工程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项目投资：21万元。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项目建设内容：山洪灾害群测群防体系、责任制体系、防御预案、监测预警、宣传培训及演练等。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绩效目标：通过治理，减少洪水对两岸群众生命财产安全的威胁，拓宽居民生存空间，提高人民生活质量。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受益情况：通过防洪和维修对泽库全县进行山洪灾害措施，对全县人民的生命财产安全做出保障。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项目责任单位：县农牧水利和科技局。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（六）林业草原保护恢复类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1、泽库县泽曲巴什则及王家乡历史遗留废弃采石场生态修复项目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项目投资：119.72万元。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项目建设内容：综合修复面积12.87公顷，采坑边坡随时清理，踩坑底部及周边场地平整，覆土，植被复绿，撒播有机肥，铺设无纺布，设置网围栏。安装警示牌，疏通沟道，块石清理回填。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黄南藏族自治州泽库县泽曲巴什则及王家乡历史遗留砂石料场通过对矿业活动导致受损生态环境的修复，使砂料场恢复到与周边环境相协调的生态环境。消除或减轻地质灾害隐患，保障工程治理区人民生命财产安全，修复已损毁的土地资源，提升历史遗留矿山与周边地形地貌景观的和谐度，提升项目实施区域受益人群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通过本次对治理区生态修复工程的实施将恢复天然牧草地面积193.1亩。综合受益人数约30人，牧户5户，通过恢复治理区地形地貌景观，将逐步恢复高原植被，使人与自然和谐共处，解决当地畜牧业的人草矛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建设期限：2021年6月至2021年12月。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（七）农村环境整治类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1、泽库县宁秀乡拉格日村人居环境整治项目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项目投资：138.6万元。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项目建设内容：村内硬化整治3995.58平方米。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绩效目标：提升农村现代化水平，改善农村条件，该工程作为我县“拉格日模式”推广地，在我县经济和产业发展方面有着至关重要的经济价值和社会效益。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受益情况：改善农牧民居住环境提高群众幸福感，宁秀镇拉格日村184户892名村民收益。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建设地点：宁秀乡拉格日村。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2、泽库县多禾茂乡脱贫村曲玛日村等五村污水节流整治项目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项目投资：560万元。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项目建设内容：多禾茂乡脱贫村曲玛日村等五个村污水节流整治工作，新建排水明渠项目，长度9810米。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绩效目标：解决脱贫村由于雨水、污水等造成地面冲刷损害的农村环境整治难题，解决排水问题。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受益情况：脱贫村村民均受益。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建设地点：各乡镇。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项目责任单位：县乡村振兴局。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（八）农村道路建设类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1、泽库县多禾茂乡加仓村村级连通公路建设项目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项目投资：335.38万元。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项目建设内容：修建四级砂路10公里。宽度4.5米。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绩效目标：提升多禾茂乡加仓村村级农村公路建设，改善农村公路通行条件，加快推动农村公路提档升级。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受益情况：以道路通畅带动道路沿线建制村及自然村社牧民群众经济发展。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建设地点：多禾茂乡加仓村。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2、泽库县宁秀镇措夫顿村村级公路升级改造项目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项目投资：345.37万元。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项目建设内容：修建四级砂路10公里。宽度4.5米。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绩效目标：提升农村公路养护管理现代化水平，改善农村公路通行条件，加快推动农村公路提档升级，推进城乡统筹一体发展。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受益情况：以道路通畅带动道路沿线建制村及自然村社牧民群众经济发展。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建设地点：宁秀镇措夫顿村。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3、泽库县泽曲镇至泽雄完小公路升级改造项目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项目投资：570万元。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项目建设内容：修建三级沥青混凝土道路22.97公里，路基宽度7.5米。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绩效目标：提升农村公路养护管理现代化水平，改善农村公路通行条件，加快推动农村公路提档升级，推进城乡统筹一体发展。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受益情况：以道路通畅带动道路沿线建制村及自然村社牧民群众经济发展。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建设地点：泽曲镇。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4、泽库县和日镇唐德村瓦燕唐公路及配套木曲河中桥工程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项目投资：350万元。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项目建设内容：和日镇唐德村瓦燕唐公路，该项目全长7.7公里，建设标准为四级砂石路面，主要建设内容为路基、路面工程、新建中桥1座和维修中桥1座。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绩效目标：改善农村交通条件，有效解决农牧民出行难的问题。项目完成后可大大提高和日镇唐德村瓦燕唐公路路面平整度，路域环境及路面整体情况得到提升。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受益情况：以道路通畅带动道路沿线建制村及自然村社牧民群众经济发展。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建设地点：和日镇唐德村。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5、泽库县2021年中央财政国有贫困林场扶贫资金项目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项目投资：130万元。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项目建设内容：修建官秀林场与S312省道之间连通砂石路10公里.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绩效目标：提高了官秀林场的防火安全等级，使不可预测的森林火灾得到及时的扑救，同时也将给慢拉让路沿线的牧民出行带来巨大的改善。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受益情况：辖区塔土乎、多禾日、克宁、曲麻日、加仓、秀恰、达格日7个村牧民群众受益。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建设地点：多禾茂乡。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6、泽库县恰科日尕贡至措日更村道路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项目投资：331万元。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项目建设内容：建设四级砂路15公里，路面宽度4.5米及附属工程。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绩效目标：恰科日尕贡至措日更村道路建设，改善村级道路通行条件，加快推动农村公路提档升级。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受益情况：以道路通畅带动道路沿线建制村及自然村社牧民群众经济发展。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建设地点：恰科日。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7、泽库县宁秀镇赛日庆村村级道路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项目投资：409万元。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项目建设内容：四级砂路15公里，路面宽度4.5米及附属工程。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绩效目标：宁秀镇赛日庆村村级道路建设，改善村级道路通行条件，加快推动农村公路提档升级。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受益情况：以道路通畅带动道路沿线建制村及自然村社牧民群众经济发展。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建设地点：宁秀镇赛日庆村。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8、泽库县多禾茂乡多禾日村村级公路建设项目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项目投资：400万元。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项目建设内容：项目全长13公里，建设标准为四级砂石路面，内容为路基、路面工程和新建2孔8米小桥1座等工程。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绩效目标：多禾茂乡多禾日村村级公路建设，改善农村公路通行条件，加快推动农村公路提档升级。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受益情况：以道路通畅带动道路沿线建制村及自然村社牧民群众经济发展。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建设地点：多禾茂乡多禾日村。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建设期限：2021年。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项目责任单位：县交通运输局。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五、保障机制及相关要求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rPr>
        <w:t>加强组织领导。</w:t>
      </w:r>
      <w:r>
        <w:rPr>
          <w:rFonts w:hint="eastAsia" w:asciiTheme="minorEastAsia" w:hAnsiTheme="minorEastAsia" w:eastAsiaTheme="minorEastAsia" w:cstheme="minorEastAsia"/>
          <w:sz w:val="32"/>
          <w:szCs w:val="32"/>
        </w:rPr>
        <w:t>统筹整合使用财政涉农资金工作涉及资金种类多、数额大、范围广，触及部门利于格局调整。各部门要在县涉农资金整合工作领导小组的统一领导部署下，层层落实领导责任制和部门分工负责制。各部门一把手要亲自抓、负总责。涉农资金整合工作领导小组成员单位要按照职责分工，明确任务、强化责任、上下衔接、齐抓共管，确保整合工作落实到位、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w:t>
      </w:r>
      <w:r>
        <w:rPr>
          <w:rFonts w:hint="eastAsia" w:asciiTheme="minorEastAsia" w:hAnsiTheme="minorEastAsia" w:eastAsiaTheme="minorEastAsia" w:cstheme="minorEastAsia"/>
          <w:sz w:val="32"/>
          <w:szCs w:val="32"/>
        </w:rPr>
        <w:t>建立健全项目库。</w:t>
      </w:r>
      <w:r>
        <w:rPr>
          <w:rFonts w:hint="eastAsia" w:asciiTheme="minorEastAsia" w:hAnsiTheme="minorEastAsia" w:eastAsiaTheme="minorEastAsia" w:cstheme="minorEastAsia"/>
          <w:sz w:val="32"/>
          <w:szCs w:val="32"/>
        </w:rPr>
        <w:t>强化以县为单位整合资金，建立完善涉农资金项目库，以项目库建设促进涉农项目的合理安排。实行涉农资金项目库动态管理，到期项目、一次性项目要及时清理，经常性项目和延续性项目实行滚动管理，新增项目实行备选申报，并加强年度之间的项目库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（三）创新投入方式。</w:t>
      </w:r>
      <w:r>
        <w:rPr>
          <w:rFonts w:hint="eastAsia" w:asciiTheme="minorEastAsia" w:hAnsiTheme="minorEastAsia" w:eastAsiaTheme="minorEastAsia" w:cstheme="minorEastAsia"/>
          <w:sz w:val="32"/>
          <w:szCs w:val="32"/>
        </w:rPr>
        <w:t>要以统筹整合使用涉农资金为契机，积极探索产业扶贫、资产收益扶贫新机制，通过政府和社会资金合作、政府购买服务、信贷担保、贷款贴息等有效方式，充分发挥财政涉农资金引导作用和杠杆效应，撬动金融资本、社会资本参与脱贫攻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（四）推进信息公开。</w:t>
      </w:r>
      <w:r>
        <w:rPr>
          <w:rFonts w:hint="eastAsia" w:asciiTheme="minorEastAsia" w:hAnsiTheme="minorEastAsia" w:eastAsiaTheme="minorEastAsia" w:cstheme="minorEastAsia"/>
          <w:sz w:val="32"/>
          <w:szCs w:val="32"/>
        </w:rPr>
        <w:t>县涉农资金整合工作领导小组成员单位要将涉农资金政策文件、管理制度、资金分配、工作进度等信息及时向社会公开。县人民政府要在本地政府门户网站和主要媒体公开统筹整合使用的涉农资金来源、用途、项目建设等情况，并在实施扶贫项目行政村进行公、接受社会和群众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（五）严肃整合纪律。</w:t>
      </w:r>
      <w:r>
        <w:rPr>
          <w:rFonts w:hint="eastAsia" w:asciiTheme="minorEastAsia" w:hAnsiTheme="minorEastAsia" w:eastAsiaTheme="minorEastAsia" w:cstheme="minorEastAsia"/>
          <w:sz w:val="32"/>
          <w:szCs w:val="32"/>
        </w:rPr>
        <w:t>纪检监察部门要加强县级统筹整合使用资金工作的监督执纪问责。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立涉农资金整合工作保障机制，在深化改革领导小组的框架内，成立泽库县涉农资金整合工作领导小组强力推动。县财政局和各涉农部门对照方案，结合职能，制定规程，全力落实，实行目标责任考核。各相关部门根据整合工作要求，明确目标，夯实责任，分工协作，加强项目计划执行和项目监管，实行项目动态管理，确保我县统筹整合使用涉农资金工作顺利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金梅毛且詭Ů">
    <w:panose1 w:val="0201060900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D0522"/>
    <w:rsid w:val="00012093"/>
    <w:rsid w:val="00016C5B"/>
    <w:rsid w:val="00017294"/>
    <w:rsid w:val="0002392B"/>
    <w:rsid w:val="000261A2"/>
    <w:rsid w:val="00026384"/>
    <w:rsid w:val="000314FC"/>
    <w:rsid w:val="0003616E"/>
    <w:rsid w:val="000437AA"/>
    <w:rsid w:val="00044353"/>
    <w:rsid w:val="00053E58"/>
    <w:rsid w:val="00090B60"/>
    <w:rsid w:val="00095BD1"/>
    <w:rsid w:val="00096EE7"/>
    <w:rsid w:val="000A63B1"/>
    <w:rsid w:val="000C0743"/>
    <w:rsid w:val="000C20F5"/>
    <w:rsid w:val="000C2EEA"/>
    <w:rsid w:val="000C45E0"/>
    <w:rsid w:val="000C5DB5"/>
    <w:rsid w:val="000F731E"/>
    <w:rsid w:val="00107F08"/>
    <w:rsid w:val="00111D8D"/>
    <w:rsid w:val="001129E1"/>
    <w:rsid w:val="00122993"/>
    <w:rsid w:val="00122CC7"/>
    <w:rsid w:val="0013769F"/>
    <w:rsid w:val="00153EF4"/>
    <w:rsid w:val="001750F9"/>
    <w:rsid w:val="001762B5"/>
    <w:rsid w:val="001809A0"/>
    <w:rsid w:val="0018761F"/>
    <w:rsid w:val="00187C1C"/>
    <w:rsid w:val="00196585"/>
    <w:rsid w:val="001A7EE4"/>
    <w:rsid w:val="001A7F24"/>
    <w:rsid w:val="001C6A66"/>
    <w:rsid w:val="001D0258"/>
    <w:rsid w:val="001D0459"/>
    <w:rsid w:val="001E2AE3"/>
    <w:rsid w:val="001E2B61"/>
    <w:rsid w:val="001E417C"/>
    <w:rsid w:val="001F49A1"/>
    <w:rsid w:val="001F5934"/>
    <w:rsid w:val="002054F9"/>
    <w:rsid w:val="00214720"/>
    <w:rsid w:val="0022490A"/>
    <w:rsid w:val="002474DF"/>
    <w:rsid w:val="00261228"/>
    <w:rsid w:val="00282197"/>
    <w:rsid w:val="002A3813"/>
    <w:rsid w:val="002B2B30"/>
    <w:rsid w:val="002C0310"/>
    <w:rsid w:val="002C5447"/>
    <w:rsid w:val="002F72AB"/>
    <w:rsid w:val="00313255"/>
    <w:rsid w:val="00314B5B"/>
    <w:rsid w:val="00322B65"/>
    <w:rsid w:val="00324A2B"/>
    <w:rsid w:val="003310A1"/>
    <w:rsid w:val="00344373"/>
    <w:rsid w:val="003462CF"/>
    <w:rsid w:val="00347DB7"/>
    <w:rsid w:val="003572DC"/>
    <w:rsid w:val="00363389"/>
    <w:rsid w:val="003633FC"/>
    <w:rsid w:val="003702BA"/>
    <w:rsid w:val="00370F3F"/>
    <w:rsid w:val="00372DC0"/>
    <w:rsid w:val="00376C03"/>
    <w:rsid w:val="00382148"/>
    <w:rsid w:val="00390CEA"/>
    <w:rsid w:val="00395EB1"/>
    <w:rsid w:val="00395F39"/>
    <w:rsid w:val="003A1191"/>
    <w:rsid w:val="003A3503"/>
    <w:rsid w:val="003B3C5D"/>
    <w:rsid w:val="003B781E"/>
    <w:rsid w:val="003D0522"/>
    <w:rsid w:val="004000B4"/>
    <w:rsid w:val="004078E6"/>
    <w:rsid w:val="00415C7B"/>
    <w:rsid w:val="00420AB2"/>
    <w:rsid w:val="004261AA"/>
    <w:rsid w:val="0043440F"/>
    <w:rsid w:val="004543F0"/>
    <w:rsid w:val="00455550"/>
    <w:rsid w:val="004846D8"/>
    <w:rsid w:val="00494241"/>
    <w:rsid w:val="004B5BA7"/>
    <w:rsid w:val="004C22A9"/>
    <w:rsid w:val="004C3DE2"/>
    <w:rsid w:val="004E6C55"/>
    <w:rsid w:val="0050166F"/>
    <w:rsid w:val="00515526"/>
    <w:rsid w:val="00516670"/>
    <w:rsid w:val="00544976"/>
    <w:rsid w:val="00545BE3"/>
    <w:rsid w:val="00546FA9"/>
    <w:rsid w:val="005631DF"/>
    <w:rsid w:val="005648E7"/>
    <w:rsid w:val="005A16B3"/>
    <w:rsid w:val="005B4546"/>
    <w:rsid w:val="005C4462"/>
    <w:rsid w:val="005C5810"/>
    <w:rsid w:val="005C5D4B"/>
    <w:rsid w:val="005D2CEF"/>
    <w:rsid w:val="005D3FEA"/>
    <w:rsid w:val="005E083B"/>
    <w:rsid w:val="005E49D9"/>
    <w:rsid w:val="005F44EB"/>
    <w:rsid w:val="005F5FEF"/>
    <w:rsid w:val="005F716D"/>
    <w:rsid w:val="00600E80"/>
    <w:rsid w:val="00601C73"/>
    <w:rsid w:val="0060546F"/>
    <w:rsid w:val="00615E13"/>
    <w:rsid w:val="006205C6"/>
    <w:rsid w:val="00630380"/>
    <w:rsid w:val="00634018"/>
    <w:rsid w:val="00666B73"/>
    <w:rsid w:val="006957B7"/>
    <w:rsid w:val="006B0C37"/>
    <w:rsid w:val="006B13DC"/>
    <w:rsid w:val="006C7E54"/>
    <w:rsid w:val="006D06CB"/>
    <w:rsid w:val="006D6129"/>
    <w:rsid w:val="006E0203"/>
    <w:rsid w:val="006E2432"/>
    <w:rsid w:val="006E7595"/>
    <w:rsid w:val="006F28BD"/>
    <w:rsid w:val="00700E09"/>
    <w:rsid w:val="00712850"/>
    <w:rsid w:val="007206DF"/>
    <w:rsid w:val="007258E7"/>
    <w:rsid w:val="007456B3"/>
    <w:rsid w:val="0075511E"/>
    <w:rsid w:val="00756E74"/>
    <w:rsid w:val="0076212B"/>
    <w:rsid w:val="00764754"/>
    <w:rsid w:val="00766172"/>
    <w:rsid w:val="00770720"/>
    <w:rsid w:val="0077081A"/>
    <w:rsid w:val="0078094B"/>
    <w:rsid w:val="007844B8"/>
    <w:rsid w:val="007972A5"/>
    <w:rsid w:val="007A6AD2"/>
    <w:rsid w:val="007B3B80"/>
    <w:rsid w:val="007B68F4"/>
    <w:rsid w:val="007B6B8B"/>
    <w:rsid w:val="007C2B18"/>
    <w:rsid w:val="007C65DA"/>
    <w:rsid w:val="007E3F98"/>
    <w:rsid w:val="007E5DE2"/>
    <w:rsid w:val="007F5CFE"/>
    <w:rsid w:val="008053B7"/>
    <w:rsid w:val="00811CBB"/>
    <w:rsid w:val="00814176"/>
    <w:rsid w:val="00830C7B"/>
    <w:rsid w:val="0086292D"/>
    <w:rsid w:val="00867609"/>
    <w:rsid w:val="008815AF"/>
    <w:rsid w:val="00884A09"/>
    <w:rsid w:val="00895CDF"/>
    <w:rsid w:val="008970E6"/>
    <w:rsid w:val="008B50B0"/>
    <w:rsid w:val="008D37EF"/>
    <w:rsid w:val="009269F9"/>
    <w:rsid w:val="00934B8E"/>
    <w:rsid w:val="0093756C"/>
    <w:rsid w:val="0094567B"/>
    <w:rsid w:val="009466E6"/>
    <w:rsid w:val="009575B1"/>
    <w:rsid w:val="00964D14"/>
    <w:rsid w:val="00976B2C"/>
    <w:rsid w:val="00983101"/>
    <w:rsid w:val="00983AE3"/>
    <w:rsid w:val="00993585"/>
    <w:rsid w:val="009B28B0"/>
    <w:rsid w:val="009C0CB2"/>
    <w:rsid w:val="009D1984"/>
    <w:rsid w:val="009D7965"/>
    <w:rsid w:val="009E15E3"/>
    <w:rsid w:val="009E362F"/>
    <w:rsid w:val="009E4F11"/>
    <w:rsid w:val="00A01764"/>
    <w:rsid w:val="00A132E9"/>
    <w:rsid w:val="00A2710E"/>
    <w:rsid w:val="00A30DA7"/>
    <w:rsid w:val="00A443FD"/>
    <w:rsid w:val="00A456EF"/>
    <w:rsid w:val="00A57C21"/>
    <w:rsid w:val="00A9591F"/>
    <w:rsid w:val="00AA7407"/>
    <w:rsid w:val="00AD040E"/>
    <w:rsid w:val="00AD0A98"/>
    <w:rsid w:val="00AE7619"/>
    <w:rsid w:val="00B04551"/>
    <w:rsid w:val="00B05282"/>
    <w:rsid w:val="00B13660"/>
    <w:rsid w:val="00B2247D"/>
    <w:rsid w:val="00B26D38"/>
    <w:rsid w:val="00B32D6F"/>
    <w:rsid w:val="00B35410"/>
    <w:rsid w:val="00B448F7"/>
    <w:rsid w:val="00B44F64"/>
    <w:rsid w:val="00B4793A"/>
    <w:rsid w:val="00B72CEF"/>
    <w:rsid w:val="00B80F9E"/>
    <w:rsid w:val="00B84573"/>
    <w:rsid w:val="00BA2466"/>
    <w:rsid w:val="00BB3656"/>
    <w:rsid w:val="00BB6F08"/>
    <w:rsid w:val="00BD6119"/>
    <w:rsid w:val="00BD6898"/>
    <w:rsid w:val="00BE4448"/>
    <w:rsid w:val="00BE59CB"/>
    <w:rsid w:val="00BF5ADA"/>
    <w:rsid w:val="00C05A6A"/>
    <w:rsid w:val="00C14AA5"/>
    <w:rsid w:val="00C53642"/>
    <w:rsid w:val="00C5565F"/>
    <w:rsid w:val="00C579B0"/>
    <w:rsid w:val="00C62A57"/>
    <w:rsid w:val="00C65967"/>
    <w:rsid w:val="00C81010"/>
    <w:rsid w:val="00C81EF3"/>
    <w:rsid w:val="00C85F2E"/>
    <w:rsid w:val="00C9603B"/>
    <w:rsid w:val="00CA28C9"/>
    <w:rsid w:val="00CB0696"/>
    <w:rsid w:val="00CD176C"/>
    <w:rsid w:val="00CD3A0E"/>
    <w:rsid w:val="00CE61FD"/>
    <w:rsid w:val="00CF393D"/>
    <w:rsid w:val="00D00541"/>
    <w:rsid w:val="00D20BB7"/>
    <w:rsid w:val="00D22BE4"/>
    <w:rsid w:val="00D33ED1"/>
    <w:rsid w:val="00D5329F"/>
    <w:rsid w:val="00D56878"/>
    <w:rsid w:val="00D62726"/>
    <w:rsid w:val="00D67BE7"/>
    <w:rsid w:val="00D8746A"/>
    <w:rsid w:val="00D96FE3"/>
    <w:rsid w:val="00D9741A"/>
    <w:rsid w:val="00DC4F0A"/>
    <w:rsid w:val="00DD367C"/>
    <w:rsid w:val="00DE7460"/>
    <w:rsid w:val="00DF0D4D"/>
    <w:rsid w:val="00DF4D6F"/>
    <w:rsid w:val="00E0244F"/>
    <w:rsid w:val="00E03B8C"/>
    <w:rsid w:val="00E043F9"/>
    <w:rsid w:val="00E04DC8"/>
    <w:rsid w:val="00E1085E"/>
    <w:rsid w:val="00E12A9C"/>
    <w:rsid w:val="00E15C8E"/>
    <w:rsid w:val="00E2603C"/>
    <w:rsid w:val="00E41BC9"/>
    <w:rsid w:val="00E56ED8"/>
    <w:rsid w:val="00E57ACA"/>
    <w:rsid w:val="00E96FB3"/>
    <w:rsid w:val="00EB09B4"/>
    <w:rsid w:val="00EE752F"/>
    <w:rsid w:val="00F05920"/>
    <w:rsid w:val="00F06A88"/>
    <w:rsid w:val="00F212BC"/>
    <w:rsid w:val="00F23FEE"/>
    <w:rsid w:val="00F33296"/>
    <w:rsid w:val="00F428A0"/>
    <w:rsid w:val="00F45D80"/>
    <w:rsid w:val="00F52F28"/>
    <w:rsid w:val="00F54FAF"/>
    <w:rsid w:val="00F61E21"/>
    <w:rsid w:val="00F65E53"/>
    <w:rsid w:val="00F83A93"/>
    <w:rsid w:val="00F87914"/>
    <w:rsid w:val="00F95193"/>
    <w:rsid w:val="00FA38FC"/>
    <w:rsid w:val="00FA4464"/>
    <w:rsid w:val="00FA7BDA"/>
    <w:rsid w:val="00FB69C9"/>
    <w:rsid w:val="00FB7655"/>
    <w:rsid w:val="00FC3C01"/>
    <w:rsid w:val="00FC3D04"/>
    <w:rsid w:val="00FD4FD6"/>
    <w:rsid w:val="00FE2DE1"/>
    <w:rsid w:val="063F0A4D"/>
    <w:rsid w:val="06AD6562"/>
    <w:rsid w:val="085B33FD"/>
    <w:rsid w:val="0B696C73"/>
    <w:rsid w:val="0B7F56D5"/>
    <w:rsid w:val="0BB16CDF"/>
    <w:rsid w:val="0FC97E8B"/>
    <w:rsid w:val="11B514A1"/>
    <w:rsid w:val="14060CD9"/>
    <w:rsid w:val="168F6BA3"/>
    <w:rsid w:val="17AA0DA4"/>
    <w:rsid w:val="193217F3"/>
    <w:rsid w:val="1D230432"/>
    <w:rsid w:val="1D911F02"/>
    <w:rsid w:val="25536219"/>
    <w:rsid w:val="265E1BE2"/>
    <w:rsid w:val="26A547A1"/>
    <w:rsid w:val="28292D2C"/>
    <w:rsid w:val="288B5F72"/>
    <w:rsid w:val="28AE508C"/>
    <w:rsid w:val="29FA40D8"/>
    <w:rsid w:val="2B695CDA"/>
    <w:rsid w:val="2C035F45"/>
    <w:rsid w:val="2EC60C3D"/>
    <w:rsid w:val="330667E3"/>
    <w:rsid w:val="345142D6"/>
    <w:rsid w:val="37346EED"/>
    <w:rsid w:val="37707460"/>
    <w:rsid w:val="380670E6"/>
    <w:rsid w:val="3AA909E5"/>
    <w:rsid w:val="3C796FCF"/>
    <w:rsid w:val="3C7C6A9F"/>
    <w:rsid w:val="3C8541D0"/>
    <w:rsid w:val="3D106E84"/>
    <w:rsid w:val="3D7F1671"/>
    <w:rsid w:val="3F466118"/>
    <w:rsid w:val="412553A7"/>
    <w:rsid w:val="418967D6"/>
    <w:rsid w:val="41CA40A3"/>
    <w:rsid w:val="4230764F"/>
    <w:rsid w:val="428A7E90"/>
    <w:rsid w:val="43061720"/>
    <w:rsid w:val="46653677"/>
    <w:rsid w:val="497E484C"/>
    <w:rsid w:val="4A863931"/>
    <w:rsid w:val="4B024998"/>
    <w:rsid w:val="4B472BE3"/>
    <w:rsid w:val="4B4E48B3"/>
    <w:rsid w:val="4E7475DF"/>
    <w:rsid w:val="50724637"/>
    <w:rsid w:val="54A826D0"/>
    <w:rsid w:val="55FC77AE"/>
    <w:rsid w:val="560601CF"/>
    <w:rsid w:val="58273641"/>
    <w:rsid w:val="58E35014"/>
    <w:rsid w:val="59443EDC"/>
    <w:rsid w:val="5D4671BB"/>
    <w:rsid w:val="5F406932"/>
    <w:rsid w:val="5F7B0041"/>
    <w:rsid w:val="614A1412"/>
    <w:rsid w:val="622C670E"/>
    <w:rsid w:val="638F0731"/>
    <w:rsid w:val="65422271"/>
    <w:rsid w:val="654C5901"/>
    <w:rsid w:val="68816FD5"/>
    <w:rsid w:val="6A4B6A73"/>
    <w:rsid w:val="6B6C0C96"/>
    <w:rsid w:val="6EA65DC4"/>
    <w:rsid w:val="70291720"/>
    <w:rsid w:val="75AC4B17"/>
    <w:rsid w:val="75B251F0"/>
    <w:rsid w:val="76EC6B99"/>
    <w:rsid w:val="786B46BF"/>
    <w:rsid w:val="79FD32DA"/>
    <w:rsid w:val="7AF81BC4"/>
    <w:rsid w:val="7CC75847"/>
    <w:rsid w:val="7D6D27EB"/>
    <w:rsid w:val="7E776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7"/>
    <w:qFormat/>
    <w:uiPriority w:val="0"/>
    <w:rPr>
      <w:rFonts w:ascii="宋体"/>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文档结构图 Char"/>
    <w:basedOn w:val="6"/>
    <w:link w:val="2"/>
    <w:uiPriority w:val="0"/>
    <w:rPr>
      <w:rFonts w:ascii="宋体"/>
      <w:kern w:val="2"/>
      <w:sz w:val="18"/>
      <w:szCs w:val="18"/>
      <w:lang w:bidi="ar-SA"/>
    </w:rPr>
  </w:style>
  <w:style w:type="character" w:customStyle="1" w:styleId="8">
    <w:name w:val="页眉 Char"/>
    <w:basedOn w:val="6"/>
    <w:link w:val="4"/>
    <w:qFormat/>
    <w:uiPriority w:val="0"/>
    <w:rPr>
      <w:kern w:val="2"/>
      <w:sz w:val="18"/>
      <w:szCs w:val="18"/>
      <w:lang w:bidi="ar-SA"/>
    </w:rPr>
  </w:style>
  <w:style w:type="character" w:customStyle="1" w:styleId="9">
    <w:name w:val="页脚 Char"/>
    <w:basedOn w:val="6"/>
    <w:link w:val="3"/>
    <w:qFormat/>
    <w:uiPriority w:val="0"/>
    <w:rPr>
      <w:kern w:val="2"/>
      <w:sz w:val="18"/>
      <w:szCs w:val="18"/>
      <w:lang w:bidi="ar-SA"/>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321F98-64AA-42DB-92BF-508080F07518}">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1814</Words>
  <Characters>10344</Characters>
  <Lines>86</Lines>
  <Paragraphs>24</Paragraphs>
  <TotalTime>129</TotalTime>
  <ScaleCrop>false</ScaleCrop>
  <LinksUpToDate>false</LinksUpToDate>
  <CharactersWithSpaces>12134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2020-08-31T02:51:00Z</dcterms:created>
  <dc:creator>pc</dc:creator>
  <cp:lastModifiedBy>minyu</cp:lastModifiedBy>
  <cp:lastPrinted>2021-10-25T08:26:50Z</cp:lastPrinted>
  <dcterms:modified xsi:type="dcterms:W3CDTF">2021-10-25T08:27:12Z</dcterms:modified>
  <cp:revision>800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