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
        <w:ind w:left="211" w:right="0" w:firstLine="0"/>
        <w:jc w:val="center"/>
        <w:rPr>
          <w:b/>
          <w:color w:val="333333"/>
          <w:sz w:val="36"/>
        </w:rPr>
      </w:pPr>
    </w:p>
    <w:p>
      <w:pPr>
        <w:spacing w:before="22"/>
        <w:ind w:left="211" w:right="0" w:firstLine="0"/>
        <w:jc w:val="center"/>
        <w:rPr>
          <w:b/>
          <w:color w:val="333333"/>
          <w:sz w:val="36"/>
        </w:rPr>
      </w:pPr>
    </w:p>
    <w:p>
      <w:pPr>
        <w:spacing w:before="22"/>
        <w:ind w:left="211" w:right="0" w:firstLine="0"/>
        <w:jc w:val="center"/>
        <w:rPr>
          <w:b/>
          <w:color w:val="333333"/>
          <w:sz w:val="36"/>
        </w:rPr>
      </w:pPr>
    </w:p>
    <w:p>
      <w:pPr>
        <w:spacing w:before="22"/>
        <w:ind w:left="211" w:right="0" w:firstLine="0"/>
        <w:jc w:val="center"/>
        <w:rPr>
          <w:b/>
          <w:color w:val="333333"/>
          <w:sz w:val="36"/>
        </w:rPr>
      </w:pPr>
    </w:p>
    <w:p>
      <w:pPr>
        <w:spacing w:before="22"/>
        <w:ind w:left="211" w:right="0" w:firstLine="0"/>
        <w:jc w:val="center"/>
        <w:rPr>
          <w:b/>
          <w:color w:val="333333"/>
          <w:sz w:val="36"/>
        </w:rPr>
      </w:pPr>
    </w:p>
    <w:p>
      <w:pPr>
        <w:spacing w:before="22"/>
        <w:ind w:left="211" w:right="0" w:firstLine="0"/>
        <w:jc w:val="center"/>
        <w:rPr>
          <w:b/>
          <w:color w:val="333333"/>
          <w:sz w:val="36"/>
        </w:rPr>
      </w:pPr>
    </w:p>
    <w:p>
      <w:pPr>
        <w:spacing w:before="22"/>
        <w:ind w:left="211" w:right="0" w:firstLine="0"/>
        <w:jc w:val="center"/>
        <w:rPr>
          <w:b/>
          <w:color w:val="333333"/>
          <w:sz w:val="36"/>
        </w:rPr>
      </w:pPr>
      <w:r>
        <w:rPr>
          <w:b/>
          <w:color w:val="333333"/>
          <w:sz w:val="36"/>
        </w:rPr>
        <w:t>泽库县人民政府</w:t>
      </w:r>
    </w:p>
    <w:p>
      <w:pPr>
        <w:spacing w:before="22"/>
        <w:ind w:left="211" w:right="0" w:firstLine="0"/>
        <w:jc w:val="center"/>
        <w:rPr>
          <w:b/>
          <w:sz w:val="36"/>
        </w:rPr>
      </w:pPr>
      <w:r>
        <w:rPr>
          <w:b/>
          <w:color w:val="333333"/>
          <w:sz w:val="36"/>
        </w:rPr>
        <w:t>202</w:t>
      </w:r>
      <w:r>
        <w:rPr>
          <w:rFonts w:hint="eastAsia"/>
          <w:b/>
          <w:color w:val="333333"/>
          <w:sz w:val="36"/>
          <w:lang w:val="en-US" w:eastAsia="zh-CN"/>
        </w:rPr>
        <w:t>3</w:t>
      </w:r>
      <w:r>
        <w:rPr>
          <w:b/>
          <w:color w:val="333333"/>
          <w:sz w:val="36"/>
        </w:rPr>
        <w:t>年政府信息公开工作年度报告</w:t>
      </w:r>
    </w:p>
    <w:p>
      <w:pPr>
        <w:pStyle w:val="3"/>
        <w:spacing w:before="273" w:line="391" w:lineRule="auto"/>
        <w:ind w:left="120" w:right="235" w:firstLine="480"/>
        <w:jc w:val="both"/>
      </w:pPr>
      <w:r>
        <w:rPr>
          <w:spacing w:val="-6"/>
        </w:rPr>
        <w:t>根据《中华人民共和国政府信息公开条例》</w:t>
      </w:r>
      <w:r>
        <w:t>（</w:t>
      </w:r>
      <w:r>
        <w:rPr>
          <w:spacing w:val="-5"/>
        </w:rPr>
        <w:t>以下简称《条例》</w:t>
      </w:r>
      <w:r>
        <w:rPr>
          <w:spacing w:val="-12"/>
        </w:rPr>
        <w:t>）</w:t>
      </w:r>
      <w:r>
        <w:rPr>
          <w:spacing w:val="-8"/>
        </w:rPr>
        <w:t>规定，向</w:t>
      </w:r>
      <w:r>
        <w:rPr>
          <w:spacing w:val="-11"/>
        </w:rPr>
        <w:t xml:space="preserve">社会公布 </w:t>
      </w:r>
      <w:r>
        <w:t>202</w:t>
      </w:r>
      <w:r>
        <w:rPr>
          <w:rFonts w:hint="eastAsia"/>
          <w:lang w:val="en-US" w:eastAsia="zh-CN"/>
        </w:rPr>
        <w:t>3</w:t>
      </w:r>
      <w:r>
        <w:rPr>
          <w:spacing w:val="-9"/>
        </w:rPr>
        <w:t>年本级政府信息公开工作年度报告。本报告主要由政府信息公开工作总体情况、主动公开政府信息情况、收到和处理政府信息公开申请情况、政府信息公开行政复议、行政诉讼情况、存在的主要问题及改进情况</w:t>
      </w:r>
      <w:bookmarkStart w:id="0" w:name="_GoBack"/>
      <w:bookmarkEnd w:id="0"/>
      <w:r>
        <w:rPr>
          <w:spacing w:val="-9"/>
        </w:rPr>
        <w:t>和其他需要报</w:t>
      </w:r>
      <w:r>
        <w:rPr>
          <w:spacing w:val="-10"/>
        </w:rPr>
        <w:t>告的事项等六部分组成。本报告中所列数据的统计时限为</w:t>
      </w:r>
      <w:r>
        <w:t>202</w:t>
      </w:r>
      <w:r>
        <w:rPr>
          <w:rFonts w:hint="eastAsia"/>
          <w:lang w:val="en-US" w:eastAsia="zh-CN"/>
        </w:rPr>
        <w:t>3</w:t>
      </w:r>
      <w:r>
        <w:rPr>
          <w:spacing w:val="-23"/>
        </w:rPr>
        <w:t>年</w:t>
      </w:r>
      <w:r>
        <w:t>1</w:t>
      </w:r>
      <w:r>
        <w:rPr>
          <w:spacing w:val="-22"/>
        </w:rPr>
        <w:t xml:space="preserve"> 月</w:t>
      </w:r>
      <w:r>
        <w:t>1</w:t>
      </w:r>
      <w:r>
        <w:rPr>
          <w:spacing w:val="-15"/>
        </w:rPr>
        <w:t xml:space="preserve"> 日至</w:t>
      </w:r>
      <w:r>
        <w:rPr>
          <w:spacing w:val="-4"/>
        </w:rPr>
        <w:t>202</w:t>
      </w:r>
      <w:r>
        <w:rPr>
          <w:rFonts w:hint="eastAsia"/>
          <w:spacing w:val="-4"/>
          <w:lang w:val="en-US" w:eastAsia="zh-CN"/>
        </w:rPr>
        <w:t>3</w:t>
      </w:r>
      <w:r>
        <w:rPr>
          <w:spacing w:val="45"/>
        </w:rPr>
        <w:t xml:space="preserve">年 </w:t>
      </w:r>
      <w:r>
        <w:t>12</w:t>
      </w:r>
      <w:r>
        <w:rPr>
          <w:spacing w:val="60"/>
        </w:rPr>
        <w:t xml:space="preserve"> 月 </w:t>
      </w:r>
      <w:r>
        <w:t>31</w:t>
      </w:r>
      <w:r>
        <w:rPr>
          <w:spacing w:val="6"/>
        </w:rPr>
        <w:t xml:space="preserve"> 日 。 本 报 告 可 通 过 泽 库 县 人 民 政 府 网 站</w:t>
      </w:r>
    </w:p>
    <w:p>
      <w:pPr>
        <w:pStyle w:val="3"/>
        <w:spacing w:line="391" w:lineRule="auto"/>
        <w:ind w:left="120" w:right="145"/>
      </w:pPr>
      <w:r>
        <w:fldChar w:fldCharType="begin"/>
      </w:r>
      <w:r>
        <w:instrText xml:space="preserve"> HYPERLINK "http://www.zeku.gov.cn/contents/show/992" \h </w:instrText>
      </w:r>
      <w:r>
        <w:fldChar w:fldCharType="separate"/>
      </w:r>
      <w:r>
        <w:t>（http://www.zeku.gov.cn/contents/show/992</w:t>
      </w:r>
      <w:r>
        <w:fldChar w:fldCharType="end"/>
      </w:r>
      <w:r>
        <w:t>）</w:t>
      </w:r>
      <w:r>
        <w:rPr>
          <w:spacing w:val="-9"/>
        </w:rPr>
        <w:t>查阅或下载。如需咨询，请与泽库县人民政府办公室联系（</w:t>
      </w:r>
      <w:r>
        <w:rPr>
          <w:spacing w:val="-12"/>
        </w:rPr>
        <w:t xml:space="preserve">泽库县泽曲镇民主路县人民政府主楼 </w:t>
      </w:r>
      <w:r>
        <w:t>21</w:t>
      </w:r>
      <w:r>
        <w:rPr>
          <w:rFonts w:hint="eastAsia"/>
          <w:lang w:val="en-US" w:eastAsia="zh-CN"/>
        </w:rPr>
        <w:t>3</w:t>
      </w:r>
      <w:r>
        <w:rPr>
          <w:spacing w:val="-16"/>
        </w:rPr>
        <w:t xml:space="preserve">办公室； </w:t>
      </w:r>
      <w:r>
        <w:rPr>
          <w:spacing w:val="5"/>
        </w:rPr>
        <w:t>邮编：</w:t>
      </w:r>
      <w:r>
        <w:rPr>
          <w:spacing w:val="2"/>
        </w:rPr>
        <w:t>8114</w:t>
      </w:r>
      <w:r>
        <w:rPr>
          <w:rFonts w:hint="eastAsia"/>
          <w:spacing w:val="2"/>
          <w:lang w:val="en-US" w:eastAsia="zh-CN"/>
        </w:rPr>
        <w:t>99</w:t>
      </w:r>
      <w:r>
        <w:rPr>
          <w:spacing w:val="2"/>
        </w:rPr>
        <w:t>；</w:t>
      </w:r>
      <w:r>
        <w:rPr>
          <w:spacing w:val="4"/>
        </w:rPr>
        <w:t>联系电话：</w:t>
      </w:r>
      <w:r>
        <w:t>0973-8753</w:t>
      </w:r>
      <w:r>
        <w:rPr>
          <w:rFonts w:hint="eastAsia"/>
          <w:lang w:val="en-US" w:eastAsia="zh-CN"/>
        </w:rPr>
        <w:t>455</w:t>
      </w:r>
      <w:r>
        <w:t>；</w:t>
      </w:r>
      <w:r>
        <w:rPr>
          <w:spacing w:val="4"/>
        </w:rPr>
        <w:t>传真：</w:t>
      </w:r>
      <w:r>
        <w:t>0973-8753</w:t>
      </w:r>
      <w:r>
        <w:rPr>
          <w:rFonts w:hint="eastAsia"/>
          <w:lang w:val="en-US" w:eastAsia="zh-CN"/>
        </w:rPr>
        <w:t>455</w:t>
      </w:r>
      <w:r>
        <w:t>；</w:t>
      </w:r>
      <w:r>
        <w:rPr>
          <w:spacing w:val="4"/>
        </w:rPr>
        <w:t>电子邮箱：</w:t>
      </w:r>
    </w:p>
    <w:p>
      <w:pPr>
        <w:pStyle w:val="3"/>
        <w:spacing w:line="304" w:lineRule="exact"/>
        <w:ind w:left="120"/>
      </w:pPr>
      <w:r>
        <w:fldChar w:fldCharType="begin"/>
      </w:r>
      <w:r>
        <w:instrText xml:space="preserve"> HYPERLINK "mailto:zkxzf999@163.com" \h </w:instrText>
      </w:r>
      <w:r>
        <w:fldChar w:fldCharType="separate"/>
      </w:r>
      <w:r>
        <w:rPr>
          <w:rFonts w:hint="eastAsia"/>
          <w:lang w:val="en-US" w:eastAsia="zh-CN"/>
        </w:rPr>
        <w:t>1584775887</w:t>
      </w:r>
      <w:r>
        <w:t>@</w:t>
      </w:r>
      <w:r>
        <w:rPr>
          <w:rFonts w:hint="eastAsia"/>
          <w:lang w:val="en-US" w:eastAsia="zh-CN"/>
        </w:rPr>
        <w:t>qq</w:t>
      </w:r>
      <w:r>
        <w:t>.com</w:t>
      </w:r>
      <w:r>
        <w:fldChar w:fldCharType="end"/>
      </w:r>
      <w:r>
        <w:t>）。</w:t>
      </w:r>
    </w:p>
    <w:p>
      <w:pPr>
        <w:pStyle w:val="2"/>
        <w:spacing w:before="117"/>
      </w:pPr>
      <w:r>
        <w:rPr>
          <w:color w:val="333333"/>
        </w:rPr>
        <w:t>一、总体情况</w:t>
      </w:r>
    </w:p>
    <w:p>
      <w:pPr>
        <w:pStyle w:val="3"/>
        <w:spacing w:before="192"/>
        <w:ind w:left="600"/>
      </w:pPr>
      <w:r>
        <w:t>（一）提高政治站位，推进全面公开</w:t>
      </w:r>
    </w:p>
    <w:p>
      <w:pPr>
        <w:pStyle w:val="3"/>
        <w:spacing w:before="194" w:line="388" w:lineRule="auto"/>
        <w:ind w:left="120" w:right="117" w:firstLine="480"/>
      </w:pPr>
      <w:r>
        <w:t>202</w:t>
      </w:r>
      <w:r>
        <w:rPr>
          <w:rFonts w:hint="eastAsia"/>
          <w:lang w:val="en-US" w:eastAsia="zh-CN"/>
        </w:rPr>
        <w:t>3</w:t>
      </w:r>
      <w:r>
        <w:rPr>
          <w:spacing w:val="-6"/>
        </w:rPr>
        <w:t>年，泽库县坚持以习近平新时代中国特色社会主义思想为指导，深入</w:t>
      </w:r>
      <w:r>
        <w:rPr>
          <w:spacing w:val="-16"/>
        </w:rPr>
        <w:t>贯彻党的十九大和十九届二中、三中、四中全会精神，严格落实《条例》和国家、</w:t>
      </w:r>
      <w:r>
        <w:rPr>
          <w:spacing w:val="-9"/>
        </w:rPr>
        <w:t>省、州、县有关政府信息公开工作的部署要求，紧紧围绕县委县政府，聚焦全县</w:t>
      </w:r>
      <w:r>
        <w:rPr>
          <w:spacing w:val="-13"/>
        </w:rPr>
        <w:t>经济社会发展重点和群众关注焦点，认真做好政策、政务等两大要素公开，完善</w:t>
      </w:r>
      <w:r>
        <w:rPr>
          <w:spacing w:val="-16"/>
        </w:rPr>
        <w:t>政府信息公开平台、队伍、制度三个层次建设，加快决策、执行、管理、服务四个领域提升，全面推进公开、落实、规范、服务、效能五个目标实现。</w:t>
      </w:r>
    </w:p>
    <w:p>
      <w:pPr>
        <w:pStyle w:val="3"/>
        <w:spacing w:before="11"/>
        <w:ind w:left="600"/>
      </w:pPr>
    </w:p>
    <w:p>
      <w:pPr>
        <w:pStyle w:val="3"/>
        <w:spacing w:before="11"/>
        <w:ind w:left="600"/>
      </w:pPr>
    </w:p>
    <w:p>
      <w:pPr>
        <w:pStyle w:val="3"/>
        <w:spacing w:before="11"/>
        <w:ind w:left="600"/>
      </w:pPr>
    </w:p>
    <w:p>
      <w:pPr>
        <w:pStyle w:val="3"/>
        <w:spacing w:before="11"/>
        <w:ind w:left="600"/>
      </w:pPr>
    </w:p>
    <w:p>
      <w:pPr>
        <w:pStyle w:val="3"/>
        <w:spacing w:before="11"/>
        <w:ind w:left="600"/>
      </w:pPr>
    </w:p>
    <w:p>
      <w:pPr>
        <w:pStyle w:val="3"/>
        <w:spacing w:before="11"/>
        <w:ind w:left="600"/>
      </w:pPr>
    </w:p>
    <w:p>
      <w:pPr>
        <w:pStyle w:val="3"/>
        <w:spacing w:before="11"/>
        <w:ind w:left="600"/>
      </w:pPr>
    </w:p>
    <w:p>
      <w:pPr>
        <w:pStyle w:val="3"/>
        <w:spacing w:before="11"/>
        <w:ind w:left="600"/>
      </w:pPr>
      <w:r>
        <w:t>（二）强化组织领导，完善制度建设</w:t>
      </w:r>
    </w:p>
    <w:p>
      <w:pPr>
        <w:pStyle w:val="3"/>
        <w:spacing w:before="192" w:line="391" w:lineRule="auto"/>
        <w:ind w:left="120" w:right="117" w:firstLine="480"/>
      </w:pPr>
      <w:r>
        <w:rPr>
          <w:spacing w:val="-8"/>
        </w:rPr>
        <w:t>一是加强组织领导，确定县政府一名副县长分管政府信息公开工作，列入工</w:t>
      </w:r>
      <w:r>
        <w:rPr>
          <w:spacing w:val="-13"/>
        </w:rPr>
        <w:t>作分工并对外公布；明确县政府办公室为全县政府信息公开的主管部门，负责组</w:t>
      </w:r>
      <w:r>
        <w:rPr>
          <w:spacing w:val="-12"/>
        </w:rPr>
        <w:t>织协调、指导推进、监督检查本县的政府信息公开工作。二是强化绩效考核，将</w:t>
      </w:r>
      <w:r>
        <w:rPr>
          <w:spacing w:val="-16"/>
        </w:rPr>
        <w:t>政府信息公开工作纳入区级绩效考核评价指标体系，加强指标任务定期督查和对</w:t>
      </w:r>
      <w:r>
        <w:rPr>
          <w:spacing w:val="-20"/>
        </w:rPr>
        <w:t xml:space="preserve">照整改。三是加强制度建设，印发施行《泽库县 </w:t>
      </w:r>
      <w:r>
        <w:t>20</w:t>
      </w:r>
      <w:r>
        <w:rPr>
          <w:rFonts w:hint="eastAsia"/>
          <w:lang w:val="en-US" w:eastAsia="zh-CN"/>
        </w:rPr>
        <w:t>19</w:t>
      </w:r>
      <w:r>
        <w:rPr>
          <w:spacing w:val="-17"/>
        </w:rPr>
        <w:t xml:space="preserve"> 年政务公开工作主要任务》， </w:t>
      </w:r>
      <w:r>
        <w:t>调整部署全县政府信息公开工作，明确任务分工，目标责任。</w:t>
      </w:r>
    </w:p>
    <w:p>
      <w:pPr>
        <w:pStyle w:val="3"/>
        <w:spacing w:line="300" w:lineRule="exact"/>
        <w:ind w:left="600"/>
      </w:pPr>
      <w:r>
        <w:t>（三）聚焦重点热点，增强公开实效</w:t>
      </w:r>
    </w:p>
    <w:p>
      <w:pPr>
        <w:spacing w:after="0" w:line="300" w:lineRule="exact"/>
      </w:pPr>
    </w:p>
    <w:p>
      <w:pPr>
        <w:pStyle w:val="3"/>
        <w:spacing w:before="52" w:line="391" w:lineRule="auto"/>
        <w:ind w:left="120" w:right="115" w:firstLine="480"/>
      </w:pPr>
      <w:r>
        <w:rPr>
          <w:spacing w:val="-16"/>
        </w:rPr>
        <w:t xml:space="preserve">一是扩大重点领域范围，根据省、州、县关于推进政府信息公开工作的要求， </w:t>
      </w:r>
      <w:r>
        <w:rPr>
          <w:spacing w:val="-9"/>
        </w:rPr>
        <w:t>坚持以公开为常态、不公开为例外，围绕全县高质量发展落实赶超工作重点和经</w:t>
      </w:r>
      <w:r>
        <w:rPr>
          <w:spacing w:val="-18"/>
        </w:rPr>
        <w:t>济社会文化民生热点，着力推进涉及经济民生、教育医疗、生态环境、财政资金、</w:t>
      </w:r>
      <w:r>
        <w:rPr>
          <w:spacing w:val="-10"/>
        </w:rPr>
        <w:t>政府采购、财政投融资项目和工程建设项目招投标等群众关心领域和关注热点的</w:t>
      </w:r>
      <w:r>
        <w:rPr>
          <w:spacing w:val="-13"/>
        </w:rPr>
        <w:t>信息公开。二是创新热点信息公开，印发《泽库县人民政府办公室关于印发为民</w:t>
      </w:r>
      <w:r>
        <w:rPr>
          <w:spacing w:val="-17"/>
        </w:rPr>
        <w:t>办实事项目信息公开实施意见的通知》等文件，自觉接受社会监督，积极回应群</w:t>
      </w:r>
      <w:r>
        <w:rPr>
          <w:spacing w:val="-13"/>
        </w:rPr>
        <w:t>众关切，不断提高工作透明度和操作规范性，以信息公开促进切实发挥为民、便民、惠民、利民效用。</w:t>
      </w:r>
    </w:p>
    <w:p>
      <w:pPr>
        <w:spacing w:after="0" w:line="300" w:lineRule="exact"/>
        <w:sectPr>
          <w:type w:val="continuous"/>
          <w:pgSz w:w="11910" w:h="16840"/>
          <w:pgMar w:top="1480" w:right="1560" w:bottom="280" w:left="1680" w:header="720" w:footer="720" w:gutter="0"/>
          <w:cols w:space="720" w:num="1"/>
        </w:sectPr>
      </w:pPr>
    </w:p>
    <w:p>
      <w:pPr>
        <w:pStyle w:val="2"/>
        <w:spacing w:before="0" w:line="229" w:lineRule="exact"/>
        <w:rPr>
          <w:color w:val="333333"/>
        </w:rPr>
      </w:pPr>
    </w:p>
    <w:p>
      <w:pPr>
        <w:pStyle w:val="2"/>
        <w:spacing w:before="0" w:line="229" w:lineRule="exact"/>
      </w:pPr>
      <w:r>
        <w:rPr>
          <w:color w:val="333333"/>
        </w:rPr>
        <w:t>二、主动公开政府信息情况</w:t>
      </w:r>
    </w:p>
    <w:p>
      <w:pPr>
        <w:pStyle w:val="3"/>
        <w:spacing w:before="12"/>
        <w:rPr>
          <w:b/>
          <w:sz w:val="18"/>
        </w:rPr>
      </w:pPr>
    </w:p>
    <w:tbl>
      <w:tblPr>
        <w:tblStyle w:val="4"/>
        <w:tblW w:w="0" w:type="auto"/>
        <w:tblInd w:w="21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113"/>
        <w:gridCol w:w="1879"/>
        <w:gridCol w:w="1267"/>
        <w:gridCol w:w="188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4" w:hRule="atLeast"/>
        </w:trPr>
        <w:tc>
          <w:tcPr>
            <w:tcW w:w="8140" w:type="dxa"/>
            <w:gridSpan w:val="4"/>
            <w:shd w:val="clear" w:color="auto" w:fill="C5D9F0"/>
          </w:tcPr>
          <w:p>
            <w:pPr>
              <w:pStyle w:val="8"/>
              <w:spacing w:before="118"/>
              <w:ind w:left="3148" w:right="3132"/>
              <w:jc w:val="center"/>
              <w:rPr>
                <w:sz w:val="20"/>
              </w:rPr>
            </w:pPr>
            <w:r>
              <w:rPr>
                <w:sz w:val="20"/>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2" w:hRule="atLeast"/>
        </w:trPr>
        <w:tc>
          <w:tcPr>
            <w:tcW w:w="3113" w:type="dxa"/>
          </w:tcPr>
          <w:p>
            <w:pPr>
              <w:pStyle w:val="8"/>
              <w:spacing w:before="6"/>
              <w:rPr>
                <w:b/>
                <w:sz w:val="24"/>
              </w:rPr>
            </w:pPr>
          </w:p>
          <w:p>
            <w:pPr>
              <w:pStyle w:val="8"/>
              <w:ind w:left="1134" w:right="1119"/>
              <w:jc w:val="center"/>
              <w:rPr>
                <w:sz w:val="20"/>
              </w:rPr>
            </w:pPr>
            <w:r>
              <w:rPr>
                <w:sz w:val="20"/>
              </w:rPr>
              <w:t>信息内容</w:t>
            </w:r>
          </w:p>
        </w:tc>
        <w:tc>
          <w:tcPr>
            <w:tcW w:w="1879" w:type="dxa"/>
          </w:tcPr>
          <w:p>
            <w:pPr>
              <w:pStyle w:val="8"/>
              <w:spacing w:before="157" w:line="292" w:lineRule="auto"/>
              <w:ind w:left="535" w:right="522" w:firstLine="100"/>
              <w:rPr>
                <w:sz w:val="20"/>
              </w:rPr>
            </w:pPr>
            <w:r>
              <w:rPr>
                <w:sz w:val="20"/>
              </w:rPr>
              <w:t>本年新制作数量</w:t>
            </w:r>
          </w:p>
        </w:tc>
        <w:tc>
          <w:tcPr>
            <w:tcW w:w="1267" w:type="dxa"/>
          </w:tcPr>
          <w:p>
            <w:pPr>
              <w:pStyle w:val="8"/>
              <w:spacing w:before="157" w:line="292" w:lineRule="auto"/>
              <w:ind w:left="231" w:right="215" w:firstLine="98"/>
              <w:rPr>
                <w:sz w:val="20"/>
              </w:rPr>
            </w:pPr>
            <w:r>
              <w:rPr>
                <w:sz w:val="20"/>
              </w:rPr>
              <w:t>本年新公开数量</w:t>
            </w:r>
          </w:p>
        </w:tc>
        <w:tc>
          <w:tcPr>
            <w:tcW w:w="1881" w:type="dxa"/>
          </w:tcPr>
          <w:p>
            <w:pPr>
              <w:pStyle w:val="8"/>
              <w:spacing w:before="6"/>
              <w:rPr>
                <w:b/>
                <w:sz w:val="24"/>
              </w:rPr>
            </w:pPr>
          </w:p>
          <w:p>
            <w:pPr>
              <w:pStyle w:val="8"/>
              <w:ind w:left="217" w:right="203"/>
              <w:jc w:val="center"/>
              <w:rPr>
                <w:sz w:val="20"/>
              </w:rPr>
            </w:pPr>
            <w:r>
              <w:rPr>
                <w:sz w:val="20"/>
              </w:rPr>
              <w:t>对外公开总数量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2" w:hRule="atLeast"/>
        </w:trPr>
        <w:tc>
          <w:tcPr>
            <w:tcW w:w="3113" w:type="dxa"/>
          </w:tcPr>
          <w:p>
            <w:pPr>
              <w:pStyle w:val="8"/>
              <w:spacing w:before="134"/>
              <w:ind w:left="108"/>
              <w:rPr>
                <w:sz w:val="20"/>
              </w:rPr>
            </w:pPr>
            <w:r>
              <w:rPr>
                <w:sz w:val="20"/>
              </w:rPr>
              <w:t>规章</w:t>
            </w:r>
          </w:p>
        </w:tc>
        <w:tc>
          <w:tcPr>
            <w:tcW w:w="1879" w:type="dxa"/>
          </w:tcPr>
          <w:p>
            <w:pPr>
              <w:pStyle w:val="8"/>
              <w:spacing w:before="134"/>
              <w:ind w:left="12"/>
              <w:jc w:val="center"/>
              <w:rPr>
                <w:sz w:val="20"/>
              </w:rPr>
            </w:pPr>
            <w:r>
              <w:rPr>
                <w:w w:val="99"/>
                <w:sz w:val="20"/>
              </w:rPr>
              <w:t>0</w:t>
            </w:r>
          </w:p>
        </w:tc>
        <w:tc>
          <w:tcPr>
            <w:tcW w:w="1267" w:type="dxa"/>
          </w:tcPr>
          <w:p>
            <w:pPr>
              <w:pStyle w:val="8"/>
              <w:spacing w:before="134"/>
              <w:ind w:left="15"/>
              <w:jc w:val="center"/>
              <w:rPr>
                <w:sz w:val="20"/>
              </w:rPr>
            </w:pPr>
            <w:r>
              <w:rPr>
                <w:w w:val="99"/>
                <w:sz w:val="20"/>
              </w:rPr>
              <w:t>0</w:t>
            </w:r>
          </w:p>
        </w:tc>
        <w:tc>
          <w:tcPr>
            <w:tcW w:w="1881" w:type="dxa"/>
          </w:tcPr>
          <w:p>
            <w:pPr>
              <w:pStyle w:val="8"/>
              <w:spacing w:before="134"/>
              <w:ind w:left="16"/>
              <w:jc w:val="center"/>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3113" w:type="dxa"/>
          </w:tcPr>
          <w:p>
            <w:pPr>
              <w:pStyle w:val="8"/>
              <w:spacing w:before="107"/>
              <w:ind w:left="108"/>
              <w:rPr>
                <w:sz w:val="20"/>
              </w:rPr>
            </w:pPr>
            <w:r>
              <w:rPr>
                <w:sz w:val="20"/>
              </w:rPr>
              <w:t>规范性文件</w:t>
            </w:r>
          </w:p>
        </w:tc>
        <w:tc>
          <w:tcPr>
            <w:tcW w:w="1879" w:type="dxa"/>
          </w:tcPr>
          <w:p>
            <w:pPr>
              <w:pStyle w:val="8"/>
              <w:spacing w:before="81"/>
              <w:ind w:left="13"/>
              <w:jc w:val="center"/>
              <w:rPr>
                <w:rFonts w:hint="default" w:eastAsia="宋体"/>
                <w:sz w:val="24"/>
                <w:lang w:val="en-US" w:eastAsia="zh-CN"/>
              </w:rPr>
            </w:pPr>
            <w:r>
              <w:rPr>
                <w:rFonts w:hint="eastAsia"/>
                <w:sz w:val="24"/>
                <w:lang w:val="en-US" w:eastAsia="zh-CN"/>
              </w:rPr>
              <w:t>9</w:t>
            </w:r>
          </w:p>
        </w:tc>
        <w:tc>
          <w:tcPr>
            <w:tcW w:w="1267" w:type="dxa"/>
          </w:tcPr>
          <w:p>
            <w:pPr>
              <w:pStyle w:val="8"/>
              <w:spacing w:before="107"/>
              <w:ind w:left="15"/>
              <w:jc w:val="center"/>
              <w:rPr>
                <w:rFonts w:hint="default" w:eastAsia="宋体"/>
                <w:sz w:val="20"/>
                <w:lang w:val="en-US" w:eastAsia="zh-CN"/>
              </w:rPr>
            </w:pPr>
            <w:r>
              <w:rPr>
                <w:rFonts w:hint="eastAsia"/>
                <w:sz w:val="20"/>
                <w:lang w:val="en-US" w:eastAsia="zh-CN"/>
              </w:rPr>
              <w:t>9</w:t>
            </w:r>
          </w:p>
        </w:tc>
        <w:tc>
          <w:tcPr>
            <w:tcW w:w="1881" w:type="dxa"/>
          </w:tcPr>
          <w:p>
            <w:pPr>
              <w:pStyle w:val="8"/>
              <w:spacing w:before="107"/>
              <w:ind w:left="16"/>
              <w:jc w:val="center"/>
              <w:rPr>
                <w:rFonts w:hint="default" w:eastAsia="宋体"/>
                <w:sz w:val="20"/>
                <w:lang w:val="en-US" w:eastAsia="zh-CN"/>
              </w:rPr>
            </w:pPr>
            <w:r>
              <w:rPr>
                <w:rFonts w:hint="eastAsia"/>
                <w:sz w:val="20"/>
                <w:lang w:val="en-US" w:eastAsia="zh-CN"/>
              </w:rPr>
              <w:t>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140" w:type="dxa"/>
            <w:gridSpan w:val="4"/>
            <w:shd w:val="clear" w:color="auto" w:fill="C5D9F0"/>
          </w:tcPr>
          <w:p>
            <w:pPr>
              <w:pStyle w:val="8"/>
              <w:spacing w:before="112"/>
              <w:ind w:left="3148" w:right="3132"/>
              <w:jc w:val="center"/>
              <w:rPr>
                <w:sz w:val="20"/>
              </w:rPr>
            </w:pPr>
            <w:r>
              <w:rPr>
                <w:sz w:val="20"/>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3" w:hRule="atLeast"/>
        </w:trPr>
        <w:tc>
          <w:tcPr>
            <w:tcW w:w="3113" w:type="dxa"/>
          </w:tcPr>
          <w:p>
            <w:pPr>
              <w:pStyle w:val="8"/>
              <w:spacing w:before="9"/>
              <w:rPr>
                <w:b/>
                <w:sz w:val="14"/>
              </w:rPr>
            </w:pPr>
          </w:p>
          <w:p>
            <w:pPr>
              <w:pStyle w:val="8"/>
              <w:ind w:left="1134" w:right="1119"/>
              <w:jc w:val="center"/>
              <w:rPr>
                <w:sz w:val="20"/>
              </w:rPr>
            </w:pPr>
            <w:r>
              <w:rPr>
                <w:sz w:val="20"/>
              </w:rPr>
              <w:t>信息内容</w:t>
            </w:r>
          </w:p>
        </w:tc>
        <w:tc>
          <w:tcPr>
            <w:tcW w:w="1879" w:type="dxa"/>
          </w:tcPr>
          <w:p>
            <w:pPr>
              <w:pStyle w:val="8"/>
              <w:spacing w:before="9"/>
              <w:rPr>
                <w:b/>
                <w:sz w:val="14"/>
              </w:rPr>
            </w:pPr>
          </w:p>
          <w:p>
            <w:pPr>
              <w:pStyle w:val="8"/>
              <w:ind w:left="235"/>
              <w:rPr>
                <w:sz w:val="20"/>
              </w:rPr>
            </w:pPr>
            <w:r>
              <w:rPr>
                <w:sz w:val="20"/>
              </w:rPr>
              <w:t>上一年项目数量</w:t>
            </w:r>
          </w:p>
        </w:tc>
        <w:tc>
          <w:tcPr>
            <w:tcW w:w="1267" w:type="dxa"/>
          </w:tcPr>
          <w:p>
            <w:pPr>
              <w:pStyle w:val="8"/>
              <w:spacing w:before="9"/>
              <w:rPr>
                <w:b/>
                <w:sz w:val="14"/>
              </w:rPr>
            </w:pPr>
          </w:p>
          <w:p>
            <w:pPr>
              <w:pStyle w:val="8"/>
              <w:ind w:left="160" w:right="146"/>
              <w:jc w:val="center"/>
              <w:rPr>
                <w:sz w:val="20"/>
              </w:rPr>
            </w:pPr>
            <w:r>
              <w:rPr>
                <w:sz w:val="20"/>
              </w:rPr>
              <w:t>本年增/减</w:t>
            </w:r>
          </w:p>
        </w:tc>
        <w:tc>
          <w:tcPr>
            <w:tcW w:w="1881" w:type="dxa"/>
          </w:tcPr>
          <w:p>
            <w:pPr>
              <w:pStyle w:val="8"/>
              <w:spacing w:before="9"/>
              <w:rPr>
                <w:b/>
                <w:sz w:val="14"/>
              </w:rPr>
            </w:pPr>
          </w:p>
          <w:p>
            <w:pPr>
              <w:pStyle w:val="8"/>
              <w:ind w:left="217" w:right="200"/>
              <w:jc w:val="center"/>
              <w:rPr>
                <w:sz w:val="20"/>
              </w:rPr>
            </w:pPr>
            <w:r>
              <w:rPr>
                <w:sz w:val="20"/>
              </w:rPr>
              <w:t>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8" w:hRule="atLeast"/>
        </w:trPr>
        <w:tc>
          <w:tcPr>
            <w:tcW w:w="3113" w:type="dxa"/>
          </w:tcPr>
          <w:p>
            <w:pPr>
              <w:pStyle w:val="8"/>
              <w:spacing w:before="137"/>
              <w:ind w:left="108"/>
              <w:rPr>
                <w:sz w:val="20"/>
              </w:rPr>
            </w:pPr>
            <w:r>
              <w:rPr>
                <w:sz w:val="20"/>
              </w:rPr>
              <w:t>行政许可</w:t>
            </w:r>
          </w:p>
        </w:tc>
        <w:tc>
          <w:tcPr>
            <w:tcW w:w="1879" w:type="dxa"/>
          </w:tcPr>
          <w:p>
            <w:pPr>
              <w:pStyle w:val="8"/>
              <w:spacing w:before="137"/>
              <w:ind w:left="719" w:right="697"/>
              <w:jc w:val="center"/>
              <w:rPr>
                <w:rFonts w:hint="default" w:eastAsia="宋体"/>
                <w:sz w:val="20"/>
                <w:lang w:val="en-US" w:eastAsia="zh-CN"/>
              </w:rPr>
            </w:pPr>
            <w:r>
              <w:rPr>
                <w:rFonts w:hint="eastAsia"/>
                <w:sz w:val="20"/>
                <w:lang w:val="en-US" w:eastAsia="zh-CN"/>
              </w:rPr>
              <w:t>236</w:t>
            </w:r>
          </w:p>
        </w:tc>
        <w:tc>
          <w:tcPr>
            <w:tcW w:w="1267" w:type="dxa"/>
          </w:tcPr>
          <w:p>
            <w:pPr>
              <w:pStyle w:val="8"/>
              <w:spacing w:before="137"/>
              <w:ind w:left="160" w:right="143"/>
              <w:jc w:val="center"/>
              <w:rPr>
                <w:rFonts w:hint="default" w:eastAsia="宋体"/>
                <w:sz w:val="20"/>
                <w:lang w:val="en-US" w:eastAsia="zh-CN"/>
              </w:rPr>
            </w:pPr>
            <w:r>
              <w:rPr>
                <w:sz w:val="20"/>
              </w:rPr>
              <w:t>+</w:t>
            </w:r>
            <w:r>
              <w:rPr>
                <w:rFonts w:hint="eastAsia"/>
                <w:sz w:val="20"/>
                <w:lang w:val="en-US" w:eastAsia="zh-CN"/>
              </w:rPr>
              <w:t>15</w:t>
            </w:r>
          </w:p>
        </w:tc>
        <w:tc>
          <w:tcPr>
            <w:tcW w:w="1881" w:type="dxa"/>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0" w:hRule="atLeast"/>
        </w:trPr>
        <w:tc>
          <w:tcPr>
            <w:tcW w:w="3113" w:type="dxa"/>
          </w:tcPr>
          <w:p>
            <w:pPr>
              <w:pStyle w:val="8"/>
              <w:spacing w:before="148"/>
              <w:ind w:left="108"/>
              <w:rPr>
                <w:sz w:val="20"/>
              </w:rPr>
            </w:pPr>
            <w:r>
              <w:rPr>
                <w:sz w:val="20"/>
              </w:rPr>
              <w:t>其他对外管理服务事项</w:t>
            </w:r>
          </w:p>
        </w:tc>
        <w:tc>
          <w:tcPr>
            <w:tcW w:w="1879" w:type="dxa"/>
          </w:tcPr>
          <w:p>
            <w:pPr>
              <w:pStyle w:val="8"/>
              <w:spacing w:before="148"/>
              <w:ind w:left="108" w:right="-29"/>
              <w:rPr>
                <w:sz w:val="20"/>
              </w:rPr>
            </w:pPr>
            <w:r>
              <w:rPr>
                <w:rFonts w:hint="eastAsia"/>
                <w:spacing w:val="-3"/>
                <w:w w:val="90"/>
                <w:sz w:val="20"/>
                <w:lang w:val="en-US" w:eastAsia="zh-CN"/>
              </w:rPr>
              <w:t>135</w:t>
            </w:r>
            <w:r>
              <w:rPr>
                <w:spacing w:val="-3"/>
                <w:w w:val="90"/>
                <w:sz w:val="20"/>
              </w:rPr>
              <w:t>（</w:t>
            </w:r>
            <w:r>
              <w:rPr>
                <w:spacing w:val="3"/>
                <w:w w:val="90"/>
                <w:sz w:val="20"/>
              </w:rPr>
              <w:t>公共服务事项</w:t>
            </w:r>
            <w:r>
              <w:rPr>
                <w:w w:val="90"/>
                <w:sz w:val="20"/>
              </w:rPr>
              <w:t>）</w:t>
            </w:r>
          </w:p>
        </w:tc>
        <w:tc>
          <w:tcPr>
            <w:tcW w:w="1267" w:type="dxa"/>
          </w:tcPr>
          <w:p>
            <w:pPr>
              <w:pStyle w:val="8"/>
              <w:spacing w:before="148"/>
              <w:ind w:left="160" w:right="143"/>
              <w:jc w:val="center"/>
              <w:rPr>
                <w:rFonts w:hint="default" w:eastAsia="宋体"/>
                <w:sz w:val="20"/>
                <w:lang w:val="en-US" w:eastAsia="zh-CN"/>
              </w:rPr>
            </w:pPr>
            <w:r>
              <w:rPr>
                <w:sz w:val="20"/>
              </w:rPr>
              <w:t>-</w:t>
            </w:r>
            <w:r>
              <w:rPr>
                <w:rFonts w:hint="eastAsia"/>
                <w:sz w:val="20"/>
                <w:lang w:val="en-US" w:eastAsia="zh-CN"/>
              </w:rPr>
              <w:t>18</w:t>
            </w:r>
          </w:p>
        </w:tc>
        <w:tc>
          <w:tcPr>
            <w:tcW w:w="1881" w:type="dxa"/>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8140" w:type="dxa"/>
            <w:gridSpan w:val="4"/>
            <w:shd w:val="clear" w:color="auto" w:fill="C5D9F0"/>
          </w:tcPr>
          <w:p>
            <w:pPr>
              <w:pStyle w:val="8"/>
              <w:spacing w:before="75"/>
              <w:ind w:left="3148" w:right="3132"/>
              <w:jc w:val="center"/>
              <w:rPr>
                <w:sz w:val="20"/>
              </w:rPr>
            </w:pPr>
            <w:r>
              <w:rPr>
                <w:sz w:val="20"/>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4" w:hRule="atLeast"/>
        </w:trPr>
        <w:tc>
          <w:tcPr>
            <w:tcW w:w="3113" w:type="dxa"/>
          </w:tcPr>
          <w:p>
            <w:pPr>
              <w:pStyle w:val="8"/>
              <w:spacing w:before="9"/>
              <w:rPr>
                <w:b/>
                <w:sz w:val="14"/>
              </w:rPr>
            </w:pPr>
          </w:p>
          <w:p>
            <w:pPr>
              <w:pStyle w:val="8"/>
              <w:spacing w:before="1"/>
              <w:ind w:left="1134" w:right="1119"/>
              <w:jc w:val="center"/>
              <w:rPr>
                <w:sz w:val="20"/>
              </w:rPr>
            </w:pPr>
            <w:r>
              <w:rPr>
                <w:sz w:val="20"/>
              </w:rPr>
              <w:t>信息内容</w:t>
            </w:r>
          </w:p>
        </w:tc>
        <w:tc>
          <w:tcPr>
            <w:tcW w:w="1879" w:type="dxa"/>
          </w:tcPr>
          <w:p>
            <w:pPr>
              <w:pStyle w:val="8"/>
              <w:spacing w:before="9"/>
              <w:rPr>
                <w:b/>
                <w:sz w:val="14"/>
              </w:rPr>
            </w:pPr>
          </w:p>
          <w:p>
            <w:pPr>
              <w:pStyle w:val="8"/>
              <w:spacing w:before="1"/>
              <w:ind w:left="235"/>
              <w:rPr>
                <w:sz w:val="20"/>
              </w:rPr>
            </w:pPr>
            <w:r>
              <w:rPr>
                <w:sz w:val="20"/>
              </w:rPr>
              <w:t>上一年项目数量</w:t>
            </w:r>
          </w:p>
        </w:tc>
        <w:tc>
          <w:tcPr>
            <w:tcW w:w="1267" w:type="dxa"/>
          </w:tcPr>
          <w:p>
            <w:pPr>
              <w:pStyle w:val="8"/>
              <w:spacing w:before="9"/>
              <w:rPr>
                <w:b/>
                <w:sz w:val="14"/>
              </w:rPr>
            </w:pPr>
          </w:p>
          <w:p>
            <w:pPr>
              <w:pStyle w:val="8"/>
              <w:spacing w:before="1"/>
              <w:ind w:left="160" w:right="146"/>
              <w:jc w:val="center"/>
              <w:rPr>
                <w:sz w:val="20"/>
              </w:rPr>
            </w:pPr>
            <w:r>
              <w:rPr>
                <w:sz w:val="20"/>
              </w:rPr>
              <w:t>本年增/减</w:t>
            </w:r>
          </w:p>
        </w:tc>
        <w:tc>
          <w:tcPr>
            <w:tcW w:w="1881" w:type="dxa"/>
          </w:tcPr>
          <w:p>
            <w:pPr>
              <w:pStyle w:val="8"/>
              <w:spacing w:before="9"/>
              <w:rPr>
                <w:b/>
                <w:sz w:val="14"/>
              </w:rPr>
            </w:pPr>
          </w:p>
          <w:p>
            <w:pPr>
              <w:pStyle w:val="8"/>
              <w:spacing w:before="1"/>
              <w:ind w:left="217" w:right="200"/>
              <w:jc w:val="center"/>
              <w:rPr>
                <w:sz w:val="20"/>
              </w:rPr>
            </w:pPr>
            <w:r>
              <w:rPr>
                <w:sz w:val="20"/>
              </w:rPr>
              <w:t>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0" w:hRule="atLeast"/>
        </w:trPr>
        <w:tc>
          <w:tcPr>
            <w:tcW w:w="3113" w:type="dxa"/>
          </w:tcPr>
          <w:p>
            <w:pPr>
              <w:pStyle w:val="8"/>
              <w:spacing w:before="87"/>
              <w:ind w:left="108"/>
              <w:rPr>
                <w:sz w:val="20"/>
              </w:rPr>
            </w:pPr>
            <w:r>
              <w:rPr>
                <w:sz w:val="20"/>
              </w:rPr>
              <w:t>行政处罚</w:t>
            </w:r>
          </w:p>
        </w:tc>
        <w:tc>
          <w:tcPr>
            <w:tcW w:w="1879" w:type="dxa"/>
          </w:tcPr>
          <w:p>
            <w:pPr>
              <w:pStyle w:val="8"/>
              <w:spacing w:before="87"/>
              <w:ind w:left="719" w:right="700"/>
              <w:jc w:val="center"/>
              <w:rPr>
                <w:rFonts w:hint="default" w:eastAsia="宋体"/>
                <w:sz w:val="20"/>
                <w:lang w:val="en-US" w:eastAsia="zh-CN"/>
              </w:rPr>
            </w:pPr>
            <w:r>
              <w:rPr>
                <w:rFonts w:hint="eastAsia"/>
                <w:sz w:val="20"/>
                <w:lang w:val="en-US" w:eastAsia="zh-CN"/>
              </w:rPr>
              <w:t>0</w:t>
            </w:r>
          </w:p>
        </w:tc>
        <w:tc>
          <w:tcPr>
            <w:tcW w:w="1267" w:type="dxa"/>
          </w:tcPr>
          <w:p>
            <w:pPr>
              <w:pStyle w:val="8"/>
              <w:spacing w:before="87"/>
              <w:ind w:left="160" w:right="138"/>
              <w:jc w:val="center"/>
              <w:rPr>
                <w:rFonts w:hint="default" w:eastAsia="宋体"/>
                <w:sz w:val="20"/>
                <w:lang w:val="en-US" w:eastAsia="zh-CN"/>
              </w:rPr>
            </w:pPr>
            <w:r>
              <w:rPr>
                <w:rFonts w:hint="eastAsia"/>
                <w:sz w:val="20"/>
                <w:lang w:val="en-US" w:eastAsia="zh-CN"/>
              </w:rPr>
              <w:t>+1</w:t>
            </w:r>
          </w:p>
        </w:tc>
        <w:tc>
          <w:tcPr>
            <w:tcW w:w="1881" w:type="dxa"/>
          </w:tcPr>
          <w:p>
            <w:pPr>
              <w:pStyle w:val="8"/>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 w:hRule="atLeast"/>
        </w:trPr>
        <w:tc>
          <w:tcPr>
            <w:tcW w:w="3113" w:type="dxa"/>
          </w:tcPr>
          <w:p>
            <w:pPr>
              <w:pStyle w:val="8"/>
              <w:spacing w:before="76"/>
              <w:ind w:left="108"/>
              <w:rPr>
                <w:sz w:val="20"/>
              </w:rPr>
            </w:pPr>
            <w:r>
              <w:rPr>
                <w:sz w:val="20"/>
              </w:rPr>
              <w:t>行政强制</w:t>
            </w:r>
          </w:p>
        </w:tc>
        <w:tc>
          <w:tcPr>
            <w:tcW w:w="1879" w:type="dxa"/>
          </w:tcPr>
          <w:p>
            <w:pPr>
              <w:pStyle w:val="8"/>
              <w:spacing w:before="76"/>
              <w:ind w:left="719" w:right="697"/>
              <w:jc w:val="center"/>
              <w:rPr>
                <w:rFonts w:hint="default" w:eastAsia="宋体"/>
                <w:sz w:val="20"/>
                <w:lang w:val="en-US" w:eastAsia="zh-CN"/>
              </w:rPr>
            </w:pPr>
            <w:r>
              <w:rPr>
                <w:rFonts w:hint="eastAsia"/>
                <w:sz w:val="20"/>
                <w:lang w:val="en-US" w:eastAsia="zh-CN"/>
              </w:rPr>
              <w:t>0</w:t>
            </w:r>
          </w:p>
        </w:tc>
        <w:tc>
          <w:tcPr>
            <w:tcW w:w="1267" w:type="dxa"/>
          </w:tcPr>
          <w:p>
            <w:pPr>
              <w:pStyle w:val="8"/>
              <w:spacing w:before="76"/>
              <w:ind w:left="160" w:right="143"/>
              <w:jc w:val="center"/>
              <w:rPr>
                <w:rFonts w:hint="default" w:eastAsia="宋体"/>
                <w:sz w:val="20"/>
                <w:lang w:val="en-US" w:eastAsia="zh-CN"/>
              </w:rPr>
            </w:pPr>
            <w:r>
              <w:rPr>
                <w:rFonts w:hint="eastAsia"/>
                <w:sz w:val="20"/>
                <w:lang w:val="en-US" w:eastAsia="zh-CN"/>
              </w:rPr>
              <w:t>0</w:t>
            </w:r>
          </w:p>
        </w:tc>
        <w:tc>
          <w:tcPr>
            <w:tcW w:w="1881" w:type="dxa"/>
          </w:tcPr>
          <w:p>
            <w:pPr>
              <w:pStyle w:val="8"/>
              <w:spacing w:before="76"/>
              <w:ind w:left="16"/>
              <w:jc w:val="center"/>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trPr>
        <w:tc>
          <w:tcPr>
            <w:tcW w:w="8140" w:type="dxa"/>
            <w:gridSpan w:val="4"/>
            <w:shd w:val="clear" w:color="auto" w:fill="C5D9F0"/>
          </w:tcPr>
          <w:p>
            <w:pPr>
              <w:pStyle w:val="8"/>
              <w:spacing w:before="108"/>
              <w:ind w:left="3148" w:right="3132"/>
              <w:jc w:val="center"/>
              <w:rPr>
                <w:sz w:val="20"/>
              </w:rPr>
            </w:pPr>
            <w:r>
              <w:rPr>
                <w:sz w:val="20"/>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3113" w:type="dxa"/>
          </w:tcPr>
          <w:p>
            <w:pPr>
              <w:pStyle w:val="8"/>
              <w:spacing w:before="29"/>
              <w:ind w:left="1134" w:right="1119"/>
              <w:jc w:val="center"/>
              <w:rPr>
                <w:sz w:val="20"/>
              </w:rPr>
            </w:pPr>
            <w:r>
              <w:rPr>
                <w:sz w:val="20"/>
              </w:rPr>
              <w:t>信息内容</w:t>
            </w:r>
          </w:p>
        </w:tc>
        <w:tc>
          <w:tcPr>
            <w:tcW w:w="1879" w:type="dxa"/>
          </w:tcPr>
          <w:p>
            <w:pPr>
              <w:pStyle w:val="8"/>
              <w:spacing w:before="29"/>
              <w:ind w:left="108"/>
              <w:rPr>
                <w:sz w:val="20"/>
              </w:rPr>
            </w:pPr>
            <w:r>
              <w:rPr>
                <w:sz w:val="20"/>
              </w:rPr>
              <w:t>上一年项目数量</w:t>
            </w:r>
          </w:p>
        </w:tc>
        <w:tc>
          <w:tcPr>
            <w:tcW w:w="3148" w:type="dxa"/>
            <w:gridSpan w:val="2"/>
          </w:tcPr>
          <w:p>
            <w:pPr>
              <w:pStyle w:val="8"/>
              <w:spacing w:before="29"/>
              <w:ind w:left="1052" w:right="1033"/>
              <w:jc w:val="center"/>
              <w:rPr>
                <w:sz w:val="20"/>
              </w:rPr>
            </w:pPr>
            <w:r>
              <w:rPr>
                <w:sz w:val="20"/>
              </w:rPr>
              <w:t>本年增/减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0" w:hRule="atLeast"/>
        </w:trPr>
        <w:tc>
          <w:tcPr>
            <w:tcW w:w="3113" w:type="dxa"/>
          </w:tcPr>
          <w:p>
            <w:pPr>
              <w:pStyle w:val="8"/>
              <w:spacing w:before="146"/>
              <w:ind w:left="108"/>
              <w:rPr>
                <w:sz w:val="20"/>
              </w:rPr>
            </w:pPr>
            <w:r>
              <w:rPr>
                <w:sz w:val="20"/>
              </w:rPr>
              <w:t>行政事业性收费</w:t>
            </w:r>
          </w:p>
        </w:tc>
        <w:tc>
          <w:tcPr>
            <w:tcW w:w="1879" w:type="dxa"/>
          </w:tcPr>
          <w:p>
            <w:pPr>
              <w:pStyle w:val="8"/>
              <w:spacing w:before="146"/>
              <w:ind w:left="307"/>
              <w:rPr>
                <w:sz w:val="20"/>
              </w:rPr>
            </w:pPr>
            <w:r>
              <w:rPr>
                <w:w w:val="99"/>
                <w:sz w:val="20"/>
              </w:rPr>
              <w:t>0</w:t>
            </w:r>
          </w:p>
        </w:tc>
        <w:tc>
          <w:tcPr>
            <w:tcW w:w="3148" w:type="dxa"/>
            <w:gridSpan w:val="2"/>
          </w:tcPr>
          <w:p>
            <w:pPr>
              <w:pStyle w:val="8"/>
              <w:spacing w:before="146"/>
              <w:ind w:left="222"/>
              <w:jc w:val="center"/>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trPr>
        <w:tc>
          <w:tcPr>
            <w:tcW w:w="8140" w:type="dxa"/>
            <w:gridSpan w:val="4"/>
            <w:shd w:val="clear" w:color="auto" w:fill="C5D9F0"/>
          </w:tcPr>
          <w:p>
            <w:pPr>
              <w:pStyle w:val="8"/>
              <w:spacing w:before="110"/>
              <w:ind w:left="3148" w:right="3132"/>
              <w:jc w:val="center"/>
              <w:rPr>
                <w:sz w:val="20"/>
              </w:rPr>
            </w:pPr>
            <w:r>
              <w:rPr>
                <w:sz w:val="20"/>
              </w:rPr>
              <w:t>第二十条第（九）项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3113" w:type="dxa"/>
          </w:tcPr>
          <w:p>
            <w:pPr>
              <w:pStyle w:val="8"/>
              <w:spacing w:before="164"/>
              <w:ind w:left="1134" w:right="1119"/>
              <w:jc w:val="center"/>
              <w:rPr>
                <w:sz w:val="20"/>
              </w:rPr>
            </w:pPr>
            <w:r>
              <w:rPr>
                <w:sz w:val="20"/>
              </w:rPr>
              <w:t>信息内容</w:t>
            </w:r>
          </w:p>
        </w:tc>
        <w:tc>
          <w:tcPr>
            <w:tcW w:w="1879" w:type="dxa"/>
          </w:tcPr>
          <w:p>
            <w:pPr>
              <w:pStyle w:val="8"/>
              <w:spacing w:before="164"/>
              <w:ind w:left="338"/>
              <w:rPr>
                <w:sz w:val="20"/>
              </w:rPr>
            </w:pPr>
            <w:r>
              <w:rPr>
                <w:sz w:val="20"/>
              </w:rPr>
              <w:t>采购项目数量</w:t>
            </w:r>
          </w:p>
        </w:tc>
        <w:tc>
          <w:tcPr>
            <w:tcW w:w="3148" w:type="dxa"/>
            <w:gridSpan w:val="2"/>
          </w:tcPr>
          <w:p>
            <w:pPr>
              <w:pStyle w:val="8"/>
              <w:spacing w:before="164"/>
              <w:ind w:left="1052" w:right="1036"/>
              <w:jc w:val="center"/>
              <w:rPr>
                <w:sz w:val="20"/>
              </w:rPr>
            </w:pPr>
            <w:r>
              <w:rPr>
                <w:sz w:val="20"/>
              </w:rPr>
              <w:t>采购总金额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3113" w:type="dxa"/>
          </w:tcPr>
          <w:p>
            <w:pPr>
              <w:pStyle w:val="8"/>
              <w:spacing w:before="164"/>
              <w:ind w:left="1134" w:right="1119"/>
              <w:jc w:val="center"/>
              <w:rPr>
                <w:sz w:val="20"/>
              </w:rPr>
            </w:pPr>
          </w:p>
        </w:tc>
        <w:tc>
          <w:tcPr>
            <w:tcW w:w="1879" w:type="dxa"/>
          </w:tcPr>
          <w:p>
            <w:pPr>
              <w:pStyle w:val="8"/>
              <w:spacing w:before="164"/>
              <w:ind w:left="338"/>
              <w:rPr>
                <w:rFonts w:hint="eastAsia" w:eastAsia="宋体"/>
                <w:sz w:val="20"/>
                <w:lang w:val="en-US" w:eastAsia="zh-CN"/>
              </w:rPr>
            </w:pPr>
            <w:r>
              <w:rPr>
                <w:rFonts w:hint="eastAsia"/>
                <w:sz w:val="20"/>
                <w:lang w:val="en-US" w:eastAsia="zh-CN"/>
              </w:rPr>
              <w:t>1</w:t>
            </w:r>
          </w:p>
        </w:tc>
        <w:tc>
          <w:tcPr>
            <w:tcW w:w="3148" w:type="dxa"/>
            <w:gridSpan w:val="2"/>
          </w:tcPr>
          <w:p>
            <w:pPr>
              <w:pStyle w:val="8"/>
              <w:spacing w:before="164"/>
              <w:ind w:left="1052" w:right="1036"/>
              <w:jc w:val="center"/>
              <w:rPr>
                <w:rFonts w:hint="default" w:eastAsia="宋体"/>
                <w:sz w:val="20"/>
                <w:lang w:val="en-US" w:eastAsia="zh-CN"/>
              </w:rPr>
            </w:pPr>
            <w:r>
              <w:rPr>
                <w:rFonts w:hint="eastAsia"/>
                <w:sz w:val="20"/>
                <w:lang w:val="en-US" w:eastAsia="zh-CN"/>
              </w:rPr>
              <w:t>150万元</w:t>
            </w:r>
          </w:p>
        </w:tc>
      </w:tr>
    </w:tbl>
    <w:p>
      <w:pPr>
        <w:spacing w:after="0"/>
        <w:jc w:val="center"/>
        <w:rPr>
          <w:sz w:val="20"/>
        </w:rPr>
        <w:sectPr>
          <w:pgSz w:w="11910" w:h="16840"/>
          <w:pgMar w:top="1560" w:right="1560" w:bottom="280" w:left="1680" w:header="720" w:footer="720" w:gutter="0"/>
          <w:cols w:space="720" w:num="1"/>
        </w:sectPr>
      </w:pPr>
      <w:r>
        <mc:AlternateContent>
          <mc:Choice Requires="wps">
            <w:drawing>
              <wp:anchor distT="0" distB="0" distL="114300" distR="114300" simplePos="0" relativeHeight="251660288" behindDoc="0" locked="0" layoutInCell="1" allowOverlap="1">
                <wp:simplePos x="0" y="0"/>
                <wp:positionH relativeFrom="column">
                  <wp:posOffset>236855</wp:posOffset>
                </wp:positionH>
                <wp:positionV relativeFrom="paragraph">
                  <wp:posOffset>120015</wp:posOffset>
                </wp:positionV>
                <wp:extent cx="774700" cy="126365"/>
                <wp:effectExtent l="0" t="0" r="0" b="0"/>
                <wp:wrapNone/>
                <wp:docPr id="17" name="文本框 8"/>
                <wp:cNvGraphicFramePr/>
                <a:graphic xmlns:a="http://schemas.openxmlformats.org/drawingml/2006/main">
                  <a:graphicData uri="http://schemas.microsoft.com/office/word/2010/wordprocessingShape">
                    <wps:wsp>
                      <wps:cNvSpPr txBox="1"/>
                      <wps:spPr>
                        <a:xfrm>
                          <a:off x="0" y="0"/>
                          <a:ext cx="774700" cy="126365"/>
                        </a:xfrm>
                        <a:prstGeom prst="rect">
                          <a:avLst/>
                        </a:prstGeom>
                        <a:noFill/>
                        <a:ln>
                          <a:noFill/>
                        </a:ln>
                      </wps:spPr>
                      <wps:txbx>
                        <w:txbxContent>
                          <w:p>
                            <w:pPr>
                              <w:spacing w:before="0" w:line="199" w:lineRule="exact"/>
                              <w:ind w:left="0" w:right="0" w:firstLine="0"/>
                              <w:jc w:val="left"/>
                              <w:rPr>
                                <w:sz w:val="20"/>
                              </w:rPr>
                            </w:pPr>
                          </w:p>
                        </w:txbxContent>
                      </wps:txbx>
                      <wps:bodyPr lIns="0" tIns="0" rIns="0" bIns="0" upright="1"/>
                    </wps:wsp>
                  </a:graphicData>
                </a:graphic>
              </wp:anchor>
            </w:drawing>
          </mc:Choice>
          <mc:Fallback>
            <w:pict>
              <v:shape id="文本框 8" o:spid="_x0000_s1026" o:spt="202" type="#_x0000_t202" style="position:absolute;left:0pt;margin-left:18.65pt;margin-top:9.45pt;height:9.95pt;width:61pt;z-index:251660288;mso-width-relative:page;mso-height-relative:page;" filled="f" stroked="f" coordsize="21600,21600" o:gfxdata="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UXsQDWAAAACAEAAA8AAAAAAAAAAQAgAAAAIgAAAGRycy9kb3ducmV2LnhtbFBLAQIUABQA&#10;AAAIAIdO4kBJl18FuQEAAHIDAAAOAAAAAAAAAAEAIAAAACUBAABkcnMvZTJvRG9jLnhtbFBLBQYA&#10;AAAABgAGAFkBAABQBQAAAAA=&#10;">
                <v:fill on="f" focussize="0,0"/>
                <v:stroke on="f"/>
                <v:imagedata o:title=""/>
                <o:lock v:ext="edit" aspectratio="f"/>
                <v:textbox inset="0mm,0mm,0mm,0mm">
                  <w:txbxContent>
                    <w:p>
                      <w:pPr>
                        <w:spacing w:before="0" w:line="199" w:lineRule="exact"/>
                        <w:ind w:left="0" w:right="0" w:firstLine="0"/>
                        <w:jc w:val="left"/>
                        <w:rPr>
                          <w:sz w:val="20"/>
                        </w:rP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4051300</wp:posOffset>
                </wp:positionH>
                <wp:positionV relativeFrom="paragraph">
                  <wp:posOffset>107315</wp:posOffset>
                </wp:positionV>
                <wp:extent cx="584200" cy="152400"/>
                <wp:effectExtent l="0" t="0" r="0" b="0"/>
                <wp:wrapNone/>
                <wp:docPr id="19" name="文本框 10"/>
                <wp:cNvGraphicFramePr/>
                <a:graphic xmlns:a="http://schemas.openxmlformats.org/drawingml/2006/main">
                  <a:graphicData uri="http://schemas.microsoft.com/office/word/2010/wordprocessingShape">
                    <wps:wsp>
                      <wps:cNvSpPr txBox="1"/>
                      <wps:spPr>
                        <a:xfrm>
                          <a:off x="0" y="0"/>
                          <a:ext cx="584200" cy="152400"/>
                        </a:xfrm>
                        <a:prstGeom prst="rect">
                          <a:avLst/>
                        </a:prstGeom>
                        <a:noFill/>
                        <a:ln>
                          <a:noFill/>
                        </a:ln>
                      </wps:spPr>
                      <wps:txbx>
                        <w:txbxContent>
                          <w:p>
                            <w:pPr>
                              <w:spacing w:before="0" w:line="240" w:lineRule="exact"/>
                              <w:ind w:left="0" w:right="0" w:firstLine="0"/>
                              <w:jc w:val="left"/>
                              <w:rPr>
                                <w:sz w:val="24"/>
                              </w:rPr>
                            </w:pPr>
                          </w:p>
                        </w:txbxContent>
                      </wps:txbx>
                      <wps:bodyPr lIns="0" tIns="0" rIns="0" bIns="0" upright="1"/>
                    </wps:wsp>
                  </a:graphicData>
                </a:graphic>
              </wp:anchor>
            </w:drawing>
          </mc:Choice>
          <mc:Fallback>
            <w:pict>
              <v:shape id="文本框 10" o:spid="_x0000_s1026" o:spt="202" type="#_x0000_t202" style="position:absolute;left:0pt;margin-left:319pt;margin-top:8.45pt;height:12pt;width:46pt;z-index:251661312;mso-width-relative:page;mso-height-relative:page;" filled="f" stroked="f" coordsize="21600,21600" o:gfxdata="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PLpmDXAAAACQEAAA8AAAAAAAAAAQAgAAAAIgAAAGRycy9kb3ducmV2LnhtbFBLAQIUABQA&#10;AAAIAIdO4kDRgalIuAEAAHMDAAAOAAAAAAAAAAEAIAAAACYBAABkcnMvZTJvRG9jLnhtbFBLBQYA&#10;AAAABgAGAFkBAABQBQAAAAA=&#10;">
                <v:fill on="f" focussize="0,0"/>
                <v:stroke on="f"/>
                <v:imagedata o:title=""/>
                <o:lock v:ext="edit" aspectratio="f"/>
                <v:textbox inset="0mm,0mm,0mm,0mm">
                  <w:txbxContent>
                    <w:p>
                      <w:pPr>
                        <w:spacing w:before="0" w:line="240" w:lineRule="exact"/>
                        <w:ind w:left="0" w:right="0" w:firstLine="0"/>
                        <w:jc w:val="left"/>
                        <w:rPr>
                          <w:sz w:val="24"/>
                        </w:rPr>
                      </w:pPr>
                    </w:p>
                  </w:txbxContent>
                </v:textbox>
              </v:shape>
            </w:pict>
          </mc:Fallback>
        </mc:AlternateContent>
      </w:r>
    </w:p>
    <w:p>
      <w:pPr>
        <w:pStyle w:val="3"/>
        <w:ind w:left="183"/>
        <w:rPr>
          <w:sz w:val="20"/>
        </w:rPr>
      </w:pPr>
      <w:r>
        <w:rPr>
          <w:sz w:val="20"/>
        </w:rPr>
        <mc:AlternateContent>
          <mc:Choice Requires="wps">
            <w:drawing>
              <wp:anchor distT="0" distB="0" distL="114300" distR="114300" simplePos="0" relativeHeight="251659264" behindDoc="0" locked="0" layoutInCell="1" allowOverlap="1">
                <wp:simplePos x="0" y="0"/>
                <wp:positionH relativeFrom="column">
                  <wp:posOffset>2142490</wp:posOffset>
                </wp:positionH>
                <wp:positionV relativeFrom="paragraph">
                  <wp:posOffset>20320</wp:posOffset>
                </wp:positionV>
                <wp:extent cx="1152525" cy="323850"/>
                <wp:effectExtent l="0" t="0" r="9525" b="0"/>
                <wp:wrapNone/>
                <wp:docPr id="14" name="文本框 14"/>
                <wp:cNvGraphicFramePr/>
                <a:graphic xmlns:a="http://schemas.openxmlformats.org/drawingml/2006/main">
                  <a:graphicData uri="http://schemas.microsoft.com/office/word/2010/wordprocessingShape">
                    <wps:wsp>
                      <wps:cNvSpPr txBox="1"/>
                      <wps:spPr>
                        <a:xfrm>
                          <a:off x="3209290" y="922020"/>
                          <a:ext cx="1152525" cy="323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7pt;margin-top:1.6pt;height:25.5pt;width:90.75pt;z-index:251659264;mso-width-relative:page;mso-height-relative:page;" fillcolor="#FFFFFF [3201]" filled="t" stroked="f" coordsize="21600,21600" o:gfxdata="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S0Q8dMAAAAI&#10;AQAADwAAAAAAAAABACAAAAAiAAAAZHJzL2Rvd25yZXYueG1sUEsBAhQAFAAAAAgAh07iQIpXqY5a&#10;AgAAnAQAAA4AAAAAAAAAAQAgAAAAIgEAAGRycy9lMm9Eb2MueG1sUEsFBgAAAAAGAAYAWQEAAO4F&#10;AAAAAA==&#10;">
                <v:fill on="t" focussize="0,0"/>
                <v:stroke on="f" weight="0.5pt"/>
                <v:imagedata o:title=""/>
                <o:lock v:ext="edit" aspectratio="f"/>
                <v:textbox>
                  <w:txbxContent>
                    <w:p>
                      <w:pPr>
                        <w:jc w:val="center"/>
                        <w:rPr>
                          <w:rFonts w:hint="eastAsia" w:eastAsia="宋体"/>
                          <w:lang w:val="en-US" w:eastAsia="zh-CN"/>
                        </w:rPr>
                      </w:pPr>
                      <w:r>
                        <w:rPr>
                          <w:rFonts w:hint="eastAsia"/>
                          <w:lang w:val="en-US" w:eastAsia="zh-CN"/>
                        </w:rPr>
                        <w:t>1</w:t>
                      </w:r>
                    </w:p>
                  </w:txbxContent>
                </v:textbox>
              </v:shape>
            </w:pict>
          </mc:Fallback>
        </mc:AlternateContent>
      </w:r>
    </w:p>
    <w:p>
      <w:pPr>
        <w:pStyle w:val="3"/>
        <w:rPr>
          <w:b/>
          <w:sz w:val="20"/>
        </w:rPr>
      </w:pPr>
    </w:p>
    <w:p>
      <w:pPr>
        <w:pStyle w:val="3"/>
        <w:spacing w:before="5"/>
        <w:rPr>
          <w:b/>
          <w:sz w:val="15"/>
        </w:rPr>
      </w:pPr>
    </w:p>
    <w:p>
      <w:pPr>
        <w:spacing w:before="66"/>
        <w:ind w:left="600" w:right="0" w:firstLine="0"/>
        <w:jc w:val="left"/>
        <w:rPr>
          <w:b/>
          <w:sz w:val="24"/>
        </w:rPr>
      </w:pPr>
      <w:r>
        <w:rPr>
          <w:b/>
          <w:color w:val="333333"/>
          <w:sz w:val="24"/>
        </w:rPr>
        <w:t>三、收到和处理政府信息公开申请情况</w:t>
      </w:r>
    </w:p>
    <w:p>
      <w:pPr>
        <w:pStyle w:val="3"/>
        <w:spacing w:before="11"/>
        <w:rPr>
          <w:b/>
          <w:sz w:val="18"/>
        </w:rPr>
      </w:pPr>
    </w:p>
    <w:tbl>
      <w:tblPr>
        <w:tblStyle w:val="4"/>
        <w:tblW w:w="0" w:type="auto"/>
        <w:tblInd w:w="2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6"/>
        <w:gridCol w:w="816"/>
        <w:gridCol w:w="1819"/>
        <w:gridCol w:w="716"/>
        <w:gridCol w:w="665"/>
        <w:gridCol w:w="665"/>
        <w:gridCol w:w="720"/>
        <w:gridCol w:w="853"/>
        <w:gridCol w:w="633"/>
        <w:gridCol w:w="6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3251" w:type="dxa"/>
            <w:gridSpan w:val="3"/>
            <w:vMerge w:val="restart"/>
          </w:tcPr>
          <w:p>
            <w:pPr>
              <w:pStyle w:val="8"/>
              <w:rPr>
                <w:b/>
                <w:sz w:val="28"/>
              </w:rPr>
            </w:pPr>
          </w:p>
          <w:p>
            <w:pPr>
              <w:pStyle w:val="8"/>
              <w:spacing w:line="292" w:lineRule="auto"/>
              <w:ind w:left="124" w:right="104"/>
              <w:jc w:val="center"/>
              <w:rPr>
                <w:sz w:val="20"/>
              </w:rPr>
            </w:pPr>
            <w:r>
              <w:rPr>
                <w:sz w:val="20"/>
              </w:rPr>
              <w:t>（本列数据的勾稽关系为：第一项加第二项之和，等于第三项加第四项之和）</w:t>
            </w:r>
          </w:p>
        </w:tc>
        <w:tc>
          <w:tcPr>
            <w:tcW w:w="4872" w:type="dxa"/>
            <w:gridSpan w:val="7"/>
          </w:tcPr>
          <w:p>
            <w:pPr>
              <w:pStyle w:val="8"/>
              <w:spacing w:before="28"/>
              <w:ind w:left="1914" w:right="1898"/>
              <w:jc w:val="center"/>
              <w:rPr>
                <w:sz w:val="20"/>
              </w:rPr>
            </w:pPr>
            <w:r>
              <w:rPr>
                <w:sz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3251" w:type="dxa"/>
            <w:gridSpan w:val="3"/>
            <w:vMerge w:val="continue"/>
            <w:tcBorders>
              <w:top w:val="nil"/>
            </w:tcBorders>
          </w:tcPr>
          <w:p>
            <w:pPr>
              <w:rPr>
                <w:sz w:val="2"/>
                <w:szCs w:val="2"/>
              </w:rPr>
            </w:pPr>
          </w:p>
        </w:tc>
        <w:tc>
          <w:tcPr>
            <w:tcW w:w="716" w:type="dxa"/>
            <w:vMerge w:val="restart"/>
          </w:tcPr>
          <w:p>
            <w:pPr>
              <w:pStyle w:val="8"/>
              <w:spacing w:before="5"/>
              <w:rPr>
                <w:b/>
                <w:sz w:val="27"/>
              </w:rPr>
            </w:pPr>
          </w:p>
          <w:p>
            <w:pPr>
              <w:pStyle w:val="8"/>
              <w:spacing w:line="292" w:lineRule="auto"/>
              <w:ind w:left="257" w:right="139" w:hanging="101"/>
              <w:rPr>
                <w:sz w:val="20"/>
              </w:rPr>
            </w:pPr>
            <w:r>
              <w:rPr>
                <w:sz w:val="20"/>
              </w:rPr>
              <w:t>自然人</w:t>
            </w:r>
          </w:p>
        </w:tc>
        <w:tc>
          <w:tcPr>
            <w:tcW w:w="3536" w:type="dxa"/>
            <w:gridSpan w:val="5"/>
          </w:tcPr>
          <w:p>
            <w:pPr>
              <w:pStyle w:val="8"/>
              <w:spacing w:before="27"/>
              <w:ind w:left="1067"/>
              <w:rPr>
                <w:sz w:val="20"/>
              </w:rPr>
            </w:pPr>
            <w:r>
              <w:rPr>
                <w:sz w:val="20"/>
              </w:rPr>
              <w:t>法人或其他组织</w:t>
            </w:r>
          </w:p>
        </w:tc>
        <w:tc>
          <w:tcPr>
            <w:tcW w:w="620" w:type="dxa"/>
            <w:vMerge w:val="restart"/>
          </w:tcPr>
          <w:p>
            <w:pPr>
              <w:pStyle w:val="8"/>
              <w:rPr>
                <w:b/>
                <w:sz w:val="20"/>
              </w:rPr>
            </w:pPr>
          </w:p>
          <w:p>
            <w:pPr>
              <w:pStyle w:val="8"/>
              <w:spacing w:before="7"/>
              <w:rPr>
                <w:b/>
                <w:sz w:val="19"/>
              </w:rPr>
            </w:pPr>
          </w:p>
          <w:p>
            <w:pPr>
              <w:pStyle w:val="8"/>
              <w:ind w:left="109"/>
              <w:rPr>
                <w:sz w:val="20"/>
              </w:rPr>
            </w:pPr>
            <w:r>
              <w:rPr>
                <w:sz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5" w:hRule="atLeast"/>
        </w:trPr>
        <w:tc>
          <w:tcPr>
            <w:tcW w:w="3251" w:type="dxa"/>
            <w:gridSpan w:val="3"/>
            <w:vMerge w:val="continue"/>
            <w:tcBorders>
              <w:top w:val="nil"/>
            </w:tcBorders>
          </w:tcPr>
          <w:p>
            <w:pPr>
              <w:rPr>
                <w:sz w:val="2"/>
                <w:szCs w:val="2"/>
              </w:rPr>
            </w:pPr>
          </w:p>
        </w:tc>
        <w:tc>
          <w:tcPr>
            <w:tcW w:w="716" w:type="dxa"/>
            <w:vMerge w:val="continue"/>
            <w:tcBorders>
              <w:top w:val="nil"/>
            </w:tcBorders>
          </w:tcPr>
          <w:p>
            <w:pPr>
              <w:rPr>
                <w:sz w:val="2"/>
                <w:szCs w:val="2"/>
              </w:rPr>
            </w:pPr>
          </w:p>
        </w:tc>
        <w:tc>
          <w:tcPr>
            <w:tcW w:w="665" w:type="dxa"/>
          </w:tcPr>
          <w:p>
            <w:pPr>
              <w:pStyle w:val="8"/>
              <w:spacing w:before="5"/>
              <w:rPr>
                <w:b/>
                <w:sz w:val="14"/>
              </w:rPr>
            </w:pPr>
          </w:p>
          <w:p>
            <w:pPr>
              <w:pStyle w:val="8"/>
              <w:spacing w:line="292" w:lineRule="auto"/>
              <w:ind w:left="131" w:right="112"/>
              <w:rPr>
                <w:sz w:val="20"/>
              </w:rPr>
            </w:pPr>
            <w:r>
              <w:rPr>
                <w:sz w:val="20"/>
              </w:rPr>
              <w:t>商业企业</w:t>
            </w:r>
          </w:p>
        </w:tc>
        <w:tc>
          <w:tcPr>
            <w:tcW w:w="665" w:type="dxa"/>
          </w:tcPr>
          <w:p>
            <w:pPr>
              <w:pStyle w:val="8"/>
              <w:spacing w:before="5"/>
              <w:rPr>
                <w:b/>
                <w:sz w:val="14"/>
              </w:rPr>
            </w:pPr>
          </w:p>
          <w:p>
            <w:pPr>
              <w:pStyle w:val="8"/>
              <w:spacing w:line="292" w:lineRule="auto"/>
              <w:ind w:left="131" w:right="113"/>
              <w:rPr>
                <w:sz w:val="20"/>
              </w:rPr>
            </w:pPr>
            <w:r>
              <w:rPr>
                <w:sz w:val="20"/>
              </w:rPr>
              <w:t>科研机构</w:t>
            </w:r>
          </w:p>
        </w:tc>
        <w:tc>
          <w:tcPr>
            <w:tcW w:w="720" w:type="dxa"/>
          </w:tcPr>
          <w:p>
            <w:pPr>
              <w:pStyle w:val="8"/>
              <w:spacing w:before="28" w:line="292" w:lineRule="auto"/>
              <w:ind w:left="160" w:right="139"/>
              <w:rPr>
                <w:sz w:val="20"/>
              </w:rPr>
            </w:pPr>
            <w:r>
              <w:rPr>
                <w:spacing w:val="-9"/>
                <w:sz w:val="20"/>
              </w:rPr>
              <w:t>社会</w:t>
            </w:r>
            <w:r>
              <w:rPr>
                <w:spacing w:val="-9"/>
                <w:w w:val="95"/>
                <w:sz w:val="20"/>
              </w:rPr>
              <w:t>公益</w:t>
            </w:r>
          </w:p>
          <w:p>
            <w:pPr>
              <w:pStyle w:val="8"/>
              <w:spacing w:line="255" w:lineRule="exact"/>
              <w:ind w:left="160"/>
              <w:rPr>
                <w:sz w:val="20"/>
              </w:rPr>
            </w:pPr>
            <w:r>
              <w:rPr>
                <w:w w:val="95"/>
                <w:sz w:val="20"/>
              </w:rPr>
              <w:t>组织</w:t>
            </w:r>
          </w:p>
        </w:tc>
        <w:tc>
          <w:tcPr>
            <w:tcW w:w="853" w:type="dxa"/>
          </w:tcPr>
          <w:p>
            <w:pPr>
              <w:pStyle w:val="8"/>
              <w:spacing w:before="5"/>
              <w:rPr>
                <w:b/>
                <w:sz w:val="14"/>
              </w:rPr>
            </w:pPr>
          </w:p>
          <w:p>
            <w:pPr>
              <w:pStyle w:val="8"/>
              <w:spacing w:line="292" w:lineRule="auto"/>
              <w:ind w:left="124" w:right="106"/>
              <w:rPr>
                <w:sz w:val="20"/>
              </w:rPr>
            </w:pPr>
            <w:r>
              <w:rPr>
                <w:sz w:val="20"/>
              </w:rPr>
              <w:t>法律服务机构</w:t>
            </w:r>
          </w:p>
        </w:tc>
        <w:tc>
          <w:tcPr>
            <w:tcW w:w="633" w:type="dxa"/>
          </w:tcPr>
          <w:p>
            <w:pPr>
              <w:pStyle w:val="8"/>
              <w:spacing w:before="7"/>
              <w:rPr>
                <w:b/>
                <w:sz w:val="26"/>
              </w:rPr>
            </w:pPr>
          </w:p>
          <w:p>
            <w:pPr>
              <w:pStyle w:val="8"/>
              <w:ind w:left="95" w:right="78"/>
              <w:jc w:val="center"/>
              <w:rPr>
                <w:sz w:val="20"/>
              </w:rPr>
            </w:pPr>
            <w:r>
              <w:rPr>
                <w:sz w:val="20"/>
              </w:rPr>
              <w:t>其他</w:t>
            </w:r>
          </w:p>
        </w:tc>
        <w:tc>
          <w:tcPr>
            <w:tcW w:w="62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3251" w:type="dxa"/>
            <w:gridSpan w:val="3"/>
          </w:tcPr>
          <w:p>
            <w:pPr>
              <w:pStyle w:val="8"/>
              <w:spacing w:before="28"/>
              <w:ind w:left="107"/>
              <w:rPr>
                <w:sz w:val="20"/>
              </w:rPr>
            </w:pPr>
            <w:r>
              <w:rPr>
                <w:sz w:val="20"/>
              </w:rPr>
              <w:t>一、本年新收政府信息公开申请数</w:t>
            </w:r>
          </w:p>
          <w:p>
            <w:pPr>
              <w:pStyle w:val="8"/>
              <w:spacing w:before="55"/>
              <w:ind w:left="107"/>
              <w:rPr>
                <w:sz w:val="20"/>
              </w:rPr>
            </w:pPr>
            <w:r>
              <w:rPr>
                <w:w w:val="99"/>
                <w:sz w:val="20"/>
              </w:rPr>
              <w:t>量</w:t>
            </w:r>
          </w:p>
        </w:tc>
        <w:tc>
          <w:tcPr>
            <w:tcW w:w="716" w:type="dxa"/>
          </w:tcPr>
          <w:p>
            <w:pPr>
              <w:pStyle w:val="8"/>
              <w:spacing w:before="158"/>
              <w:ind w:left="298"/>
              <w:rPr>
                <w:sz w:val="24"/>
              </w:rPr>
            </w:pPr>
            <w:r>
              <w:rPr>
                <w:sz w:val="24"/>
              </w:rPr>
              <w:t>0</w:t>
            </w:r>
          </w:p>
        </w:tc>
        <w:tc>
          <w:tcPr>
            <w:tcW w:w="665" w:type="dxa"/>
          </w:tcPr>
          <w:p>
            <w:pPr>
              <w:pStyle w:val="8"/>
              <w:spacing w:before="9"/>
              <w:rPr>
                <w:b/>
                <w:sz w:val="14"/>
              </w:rPr>
            </w:pPr>
          </w:p>
          <w:p>
            <w:pPr>
              <w:pStyle w:val="8"/>
              <w:ind w:right="239"/>
              <w:jc w:val="right"/>
              <w:rPr>
                <w:rFonts w:ascii="Calibri"/>
                <w:sz w:val="20"/>
              </w:rPr>
            </w:pPr>
            <w:r>
              <w:rPr>
                <w:rFonts w:ascii="Calibri"/>
                <w:w w:val="99"/>
                <w:sz w:val="20"/>
              </w:rPr>
              <w:t>0</w:t>
            </w:r>
          </w:p>
        </w:tc>
        <w:tc>
          <w:tcPr>
            <w:tcW w:w="665" w:type="dxa"/>
          </w:tcPr>
          <w:p>
            <w:pPr>
              <w:pStyle w:val="8"/>
              <w:spacing w:before="9"/>
              <w:rPr>
                <w:b/>
                <w:sz w:val="14"/>
              </w:rPr>
            </w:pPr>
          </w:p>
          <w:p>
            <w:pPr>
              <w:pStyle w:val="8"/>
              <w:ind w:left="304"/>
              <w:rPr>
                <w:rFonts w:ascii="Calibri"/>
                <w:sz w:val="20"/>
              </w:rPr>
            </w:pPr>
            <w:r>
              <w:rPr>
                <w:rFonts w:ascii="Calibri"/>
                <w:w w:val="99"/>
                <w:sz w:val="20"/>
              </w:rPr>
              <w:t>0</w:t>
            </w:r>
          </w:p>
        </w:tc>
        <w:tc>
          <w:tcPr>
            <w:tcW w:w="720" w:type="dxa"/>
          </w:tcPr>
          <w:p>
            <w:pPr>
              <w:pStyle w:val="8"/>
              <w:spacing w:before="9"/>
              <w:rPr>
                <w:b/>
                <w:sz w:val="14"/>
              </w:rPr>
            </w:pPr>
          </w:p>
          <w:p>
            <w:pPr>
              <w:pStyle w:val="8"/>
              <w:ind w:left="229"/>
              <w:rPr>
                <w:rFonts w:hint="default" w:ascii="Calibri" w:eastAsia="宋体"/>
                <w:sz w:val="20"/>
                <w:lang w:val="en-US" w:eastAsia="zh-CN"/>
              </w:rPr>
            </w:pPr>
            <w:r>
              <w:rPr>
                <w:rFonts w:hint="eastAsia" w:ascii="Calibri"/>
                <w:sz w:val="20"/>
                <w:lang w:val="en-US" w:eastAsia="zh-CN"/>
              </w:rPr>
              <w:t>53</w:t>
            </w:r>
          </w:p>
        </w:tc>
        <w:tc>
          <w:tcPr>
            <w:tcW w:w="853" w:type="dxa"/>
          </w:tcPr>
          <w:p>
            <w:pPr>
              <w:pStyle w:val="8"/>
              <w:spacing w:before="9"/>
              <w:rPr>
                <w:b/>
                <w:sz w:val="14"/>
              </w:rPr>
            </w:pPr>
          </w:p>
          <w:p>
            <w:pPr>
              <w:pStyle w:val="8"/>
              <w:ind w:left="397"/>
              <w:rPr>
                <w:rFonts w:ascii="Calibri"/>
                <w:sz w:val="20"/>
              </w:rPr>
            </w:pPr>
            <w:r>
              <w:rPr>
                <w:rFonts w:ascii="Calibri"/>
                <w:w w:val="99"/>
                <w:sz w:val="20"/>
              </w:rPr>
              <w:t>0</w:t>
            </w:r>
          </w:p>
        </w:tc>
        <w:tc>
          <w:tcPr>
            <w:tcW w:w="633" w:type="dxa"/>
          </w:tcPr>
          <w:p>
            <w:pPr>
              <w:pStyle w:val="8"/>
              <w:spacing w:before="9"/>
              <w:rPr>
                <w:b/>
                <w:sz w:val="14"/>
              </w:rPr>
            </w:pPr>
          </w:p>
          <w:p>
            <w:pPr>
              <w:pStyle w:val="8"/>
              <w:ind w:left="95" w:right="34"/>
              <w:jc w:val="center"/>
              <w:rPr>
                <w:rFonts w:hint="default" w:ascii="Calibri" w:eastAsia="宋体"/>
                <w:sz w:val="20"/>
                <w:lang w:val="en-US" w:eastAsia="zh-CN"/>
              </w:rPr>
            </w:pPr>
            <w:r>
              <w:rPr>
                <w:rFonts w:hint="eastAsia" w:ascii="Calibri"/>
                <w:sz w:val="20"/>
                <w:lang w:val="en-US" w:eastAsia="zh-CN"/>
              </w:rPr>
              <w:t>465</w:t>
            </w:r>
          </w:p>
        </w:tc>
        <w:tc>
          <w:tcPr>
            <w:tcW w:w="620" w:type="dxa"/>
          </w:tcPr>
          <w:p>
            <w:pPr>
              <w:pStyle w:val="8"/>
              <w:spacing w:before="9"/>
              <w:rPr>
                <w:b/>
                <w:sz w:val="14"/>
              </w:rPr>
            </w:pPr>
          </w:p>
          <w:p>
            <w:pPr>
              <w:pStyle w:val="8"/>
              <w:ind w:left="181"/>
              <w:rPr>
                <w:rFonts w:hint="default" w:ascii="Calibri" w:eastAsia="宋体"/>
                <w:sz w:val="20"/>
                <w:lang w:val="en-US" w:eastAsia="zh-CN"/>
              </w:rPr>
            </w:pPr>
            <w:r>
              <w:rPr>
                <w:rFonts w:hint="eastAsia" w:ascii="Calibri"/>
                <w:sz w:val="20"/>
                <w:lang w:val="en-US" w:eastAsia="zh-CN"/>
              </w:rPr>
              <w:t>518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3251" w:type="dxa"/>
            <w:gridSpan w:val="3"/>
          </w:tcPr>
          <w:p>
            <w:pPr>
              <w:pStyle w:val="8"/>
              <w:spacing w:before="27"/>
              <w:ind w:left="107"/>
              <w:rPr>
                <w:sz w:val="20"/>
              </w:rPr>
            </w:pPr>
            <w:r>
              <w:rPr>
                <w:sz w:val="20"/>
              </w:rPr>
              <w:t>二、上年结转政府信息公开申请数</w:t>
            </w:r>
          </w:p>
          <w:p>
            <w:pPr>
              <w:pStyle w:val="8"/>
              <w:spacing w:before="56"/>
              <w:ind w:left="107"/>
              <w:rPr>
                <w:sz w:val="20"/>
              </w:rPr>
            </w:pPr>
            <w:r>
              <w:rPr>
                <w:w w:val="99"/>
                <w:sz w:val="20"/>
              </w:rPr>
              <w:t>量</w:t>
            </w:r>
          </w:p>
        </w:tc>
        <w:tc>
          <w:tcPr>
            <w:tcW w:w="716" w:type="dxa"/>
          </w:tcPr>
          <w:p>
            <w:pPr>
              <w:pStyle w:val="8"/>
              <w:spacing w:before="160"/>
              <w:ind w:left="298"/>
              <w:rPr>
                <w:sz w:val="24"/>
              </w:rPr>
            </w:pPr>
            <w:r>
              <w:rPr>
                <w:sz w:val="24"/>
              </w:rPr>
              <w:t>0</w:t>
            </w:r>
          </w:p>
        </w:tc>
        <w:tc>
          <w:tcPr>
            <w:tcW w:w="665" w:type="dxa"/>
          </w:tcPr>
          <w:p>
            <w:pPr>
              <w:pStyle w:val="8"/>
              <w:spacing w:before="160"/>
              <w:ind w:right="251"/>
              <w:jc w:val="right"/>
              <w:rPr>
                <w:sz w:val="24"/>
              </w:rPr>
            </w:pPr>
            <w:r>
              <w:rPr>
                <w:sz w:val="24"/>
              </w:rPr>
              <w:t>0</w:t>
            </w:r>
          </w:p>
        </w:tc>
        <w:tc>
          <w:tcPr>
            <w:tcW w:w="665" w:type="dxa"/>
          </w:tcPr>
          <w:p>
            <w:pPr>
              <w:pStyle w:val="8"/>
              <w:spacing w:before="160"/>
              <w:ind w:left="271"/>
              <w:rPr>
                <w:sz w:val="24"/>
              </w:rPr>
            </w:pPr>
            <w:r>
              <w:rPr>
                <w:sz w:val="24"/>
              </w:rPr>
              <w:t>0</w:t>
            </w:r>
          </w:p>
        </w:tc>
        <w:tc>
          <w:tcPr>
            <w:tcW w:w="720" w:type="dxa"/>
          </w:tcPr>
          <w:p>
            <w:pPr>
              <w:pStyle w:val="8"/>
              <w:spacing w:before="160"/>
              <w:ind w:firstLine="200" w:firstLineChars="100"/>
              <w:rPr>
                <w:rFonts w:hint="default" w:eastAsia="宋体"/>
                <w:sz w:val="24"/>
                <w:lang w:val="en-US" w:eastAsia="zh-CN"/>
              </w:rPr>
            </w:pPr>
            <w:r>
              <w:rPr>
                <w:rFonts w:hint="eastAsia" w:ascii="Calibri"/>
                <w:sz w:val="20"/>
                <w:lang w:val="en-US" w:eastAsia="zh-CN"/>
              </w:rPr>
              <w:t>18</w:t>
            </w:r>
          </w:p>
        </w:tc>
        <w:tc>
          <w:tcPr>
            <w:tcW w:w="853" w:type="dxa"/>
          </w:tcPr>
          <w:p>
            <w:pPr>
              <w:pStyle w:val="8"/>
              <w:spacing w:before="160"/>
              <w:ind w:left="364"/>
              <w:rPr>
                <w:sz w:val="24"/>
              </w:rPr>
            </w:pPr>
            <w:r>
              <w:rPr>
                <w:sz w:val="24"/>
              </w:rPr>
              <w:t>0</w:t>
            </w:r>
          </w:p>
        </w:tc>
        <w:tc>
          <w:tcPr>
            <w:tcW w:w="633" w:type="dxa"/>
          </w:tcPr>
          <w:p>
            <w:pPr>
              <w:pStyle w:val="8"/>
              <w:spacing w:before="160"/>
              <w:ind w:left="95" w:right="78"/>
              <w:jc w:val="center"/>
              <w:rPr>
                <w:rFonts w:hint="default" w:eastAsia="宋体"/>
                <w:sz w:val="24"/>
                <w:lang w:val="en-US" w:eastAsia="zh-CN"/>
              </w:rPr>
            </w:pPr>
            <w:r>
              <w:rPr>
                <w:rFonts w:hint="eastAsia" w:ascii="Calibri"/>
                <w:sz w:val="20"/>
                <w:lang w:val="en-US" w:eastAsia="zh-CN"/>
              </w:rPr>
              <w:t>27</w:t>
            </w:r>
          </w:p>
        </w:tc>
        <w:tc>
          <w:tcPr>
            <w:tcW w:w="620" w:type="dxa"/>
          </w:tcPr>
          <w:p>
            <w:pPr>
              <w:pStyle w:val="8"/>
              <w:spacing w:before="160"/>
              <w:ind w:left="188"/>
              <w:rPr>
                <w:rFonts w:hint="default" w:eastAsia="宋体"/>
                <w:sz w:val="24"/>
                <w:lang w:val="en-US" w:eastAsia="zh-CN"/>
              </w:rPr>
            </w:pPr>
            <w:r>
              <w:rPr>
                <w:rFonts w:hint="eastAsia" w:ascii="Calibri"/>
                <w:sz w:val="20"/>
                <w:lang w:val="en-US" w:eastAsia="zh-CN"/>
              </w:rPr>
              <w:t>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6" w:type="dxa"/>
            <w:vMerge w:val="restart"/>
          </w:tcPr>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spacing w:before="168" w:line="292" w:lineRule="auto"/>
              <w:ind w:left="107" w:right="88"/>
              <w:jc w:val="both"/>
              <w:rPr>
                <w:sz w:val="20"/>
              </w:rPr>
            </w:pPr>
            <w:r>
              <w:rPr>
                <w:sz w:val="20"/>
              </w:rPr>
              <w:t>三、本年度办理结果</w:t>
            </w:r>
          </w:p>
        </w:tc>
        <w:tc>
          <w:tcPr>
            <w:tcW w:w="2635" w:type="dxa"/>
            <w:gridSpan w:val="2"/>
          </w:tcPr>
          <w:p>
            <w:pPr>
              <w:pStyle w:val="8"/>
              <w:spacing w:before="29"/>
              <w:ind w:left="108"/>
              <w:rPr>
                <w:rFonts w:hint="eastAsia" w:ascii="楷体" w:eastAsia="楷体"/>
                <w:sz w:val="20"/>
              </w:rPr>
            </w:pPr>
            <w:r>
              <w:rPr>
                <w:rFonts w:hint="eastAsia" w:ascii="楷体" w:eastAsia="楷体"/>
                <w:sz w:val="20"/>
              </w:rPr>
              <w:t>（一）予以公开</w:t>
            </w:r>
          </w:p>
        </w:tc>
        <w:tc>
          <w:tcPr>
            <w:tcW w:w="716" w:type="dxa"/>
          </w:tcPr>
          <w:p>
            <w:pPr>
              <w:pStyle w:val="8"/>
              <w:spacing w:before="33"/>
              <w:ind w:left="329"/>
              <w:rPr>
                <w:rFonts w:ascii="Calibri"/>
                <w:sz w:val="20"/>
              </w:rPr>
            </w:pPr>
            <w:r>
              <w:rPr>
                <w:rFonts w:ascii="Calibri"/>
                <w:w w:val="99"/>
                <w:sz w:val="20"/>
              </w:rPr>
              <w:t>0</w:t>
            </w:r>
          </w:p>
        </w:tc>
        <w:tc>
          <w:tcPr>
            <w:tcW w:w="665" w:type="dxa"/>
          </w:tcPr>
          <w:p>
            <w:pPr>
              <w:pStyle w:val="8"/>
              <w:spacing w:before="33"/>
              <w:ind w:right="239"/>
              <w:jc w:val="right"/>
              <w:rPr>
                <w:rFonts w:ascii="Calibri"/>
                <w:sz w:val="20"/>
              </w:rPr>
            </w:pPr>
            <w:r>
              <w:rPr>
                <w:rFonts w:ascii="Calibri"/>
                <w:w w:val="99"/>
                <w:sz w:val="20"/>
              </w:rPr>
              <w:t>0</w:t>
            </w:r>
          </w:p>
        </w:tc>
        <w:tc>
          <w:tcPr>
            <w:tcW w:w="665" w:type="dxa"/>
          </w:tcPr>
          <w:p>
            <w:pPr>
              <w:pStyle w:val="8"/>
              <w:spacing w:before="33"/>
              <w:ind w:left="258"/>
              <w:rPr>
                <w:rFonts w:ascii="Calibri"/>
                <w:sz w:val="20"/>
              </w:rPr>
            </w:pPr>
            <w:r>
              <w:rPr>
                <w:rFonts w:ascii="Calibri"/>
                <w:w w:val="99"/>
                <w:sz w:val="20"/>
              </w:rPr>
              <w:t>0</w:t>
            </w:r>
          </w:p>
        </w:tc>
        <w:tc>
          <w:tcPr>
            <w:tcW w:w="720" w:type="dxa"/>
          </w:tcPr>
          <w:p>
            <w:pPr>
              <w:pStyle w:val="8"/>
              <w:spacing w:before="33"/>
              <w:ind w:left="330"/>
              <w:rPr>
                <w:rFonts w:ascii="Calibri"/>
                <w:sz w:val="20"/>
              </w:rPr>
            </w:pPr>
            <w:r>
              <w:rPr>
                <w:rFonts w:ascii="Calibri"/>
                <w:w w:val="99"/>
                <w:sz w:val="20"/>
              </w:rPr>
              <w:t>0</w:t>
            </w:r>
          </w:p>
        </w:tc>
        <w:tc>
          <w:tcPr>
            <w:tcW w:w="853" w:type="dxa"/>
          </w:tcPr>
          <w:p>
            <w:pPr>
              <w:pStyle w:val="8"/>
              <w:spacing w:before="33"/>
              <w:ind w:left="397"/>
              <w:rPr>
                <w:rFonts w:ascii="Calibri"/>
                <w:sz w:val="20"/>
              </w:rPr>
            </w:pPr>
            <w:r>
              <w:rPr>
                <w:rFonts w:ascii="Calibri"/>
                <w:w w:val="99"/>
                <w:sz w:val="20"/>
              </w:rPr>
              <w:t>0</w:t>
            </w:r>
          </w:p>
        </w:tc>
        <w:tc>
          <w:tcPr>
            <w:tcW w:w="633" w:type="dxa"/>
          </w:tcPr>
          <w:p>
            <w:pPr>
              <w:pStyle w:val="8"/>
              <w:spacing w:before="33"/>
              <w:ind w:left="61"/>
              <w:jc w:val="center"/>
              <w:rPr>
                <w:rFonts w:ascii="Calibri"/>
                <w:sz w:val="20"/>
              </w:rPr>
            </w:pPr>
            <w:r>
              <w:rPr>
                <w:rFonts w:ascii="Calibri"/>
                <w:w w:val="99"/>
                <w:sz w:val="20"/>
              </w:rPr>
              <w:t>0</w:t>
            </w:r>
          </w:p>
        </w:tc>
        <w:tc>
          <w:tcPr>
            <w:tcW w:w="620" w:type="dxa"/>
          </w:tcPr>
          <w:p>
            <w:pPr>
              <w:pStyle w:val="8"/>
              <w:spacing w:before="33"/>
              <w:ind w:left="236"/>
              <w:rPr>
                <w:rFonts w:ascii="Calibri"/>
                <w:sz w:val="20"/>
              </w:rPr>
            </w:pPr>
            <w:r>
              <w:rPr>
                <w:rFonts w:ascii="Calibri"/>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6" w:hRule="atLeast"/>
        </w:trPr>
        <w:tc>
          <w:tcPr>
            <w:tcW w:w="616" w:type="dxa"/>
            <w:vMerge w:val="continue"/>
            <w:tcBorders>
              <w:top w:val="nil"/>
            </w:tcBorders>
          </w:tcPr>
          <w:p>
            <w:pPr>
              <w:rPr>
                <w:sz w:val="2"/>
                <w:szCs w:val="2"/>
              </w:rPr>
            </w:pPr>
          </w:p>
        </w:tc>
        <w:tc>
          <w:tcPr>
            <w:tcW w:w="2635" w:type="dxa"/>
            <w:gridSpan w:val="2"/>
          </w:tcPr>
          <w:p>
            <w:pPr>
              <w:pStyle w:val="8"/>
              <w:spacing w:before="28"/>
              <w:ind w:left="108"/>
              <w:rPr>
                <w:rFonts w:hint="eastAsia" w:ascii="楷体" w:eastAsia="楷体"/>
                <w:sz w:val="20"/>
              </w:rPr>
            </w:pPr>
            <w:r>
              <w:rPr>
                <w:rFonts w:hint="eastAsia" w:ascii="楷体" w:eastAsia="楷体"/>
                <w:sz w:val="20"/>
              </w:rPr>
              <w:t>（二）部分公开（区分处理</w:t>
            </w:r>
          </w:p>
          <w:p>
            <w:pPr>
              <w:pStyle w:val="8"/>
              <w:spacing w:before="2" w:line="310" w:lineRule="atLeast"/>
              <w:ind w:left="108" w:right="104"/>
              <w:rPr>
                <w:rFonts w:hint="eastAsia" w:ascii="楷体" w:eastAsia="楷体"/>
                <w:sz w:val="20"/>
              </w:rPr>
            </w:pPr>
            <w:r>
              <w:rPr>
                <w:rFonts w:hint="eastAsia" w:ascii="楷体" w:eastAsia="楷体"/>
                <w:sz w:val="20"/>
              </w:rPr>
              <w:t>的，只计这一情形，不计其他情形）</w:t>
            </w:r>
          </w:p>
        </w:tc>
        <w:tc>
          <w:tcPr>
            <w:tcW w:w="716" w:type="dxa"/>
          </w:tcPr>
          <w:p>
            <w:pPr>
              <w:pStyle w:val="8"/>
              <w:spacing w:before="11"/>
              <w:rPr>
                <w:b/>
                <w:sz w:val="26"/>
              </w:rPr>
            </w:pPr>
          </w:p>
          <w:p>
            <w:pPr>
              <w:pStyle w:val="8"/>
              <w:ind w:left="329"/>
              <w:rPr>
                <w:rFonts w:ascii="Calibri"/>
                <w:sz w:val="20"/>
              </w:rPr>
            </w:pPr>
            <w:r>
              <w:rPr>
                <w:rFonts w:ascii="Calibri"/>
                <w:w w:val="99"/>
                <w:sz w:val="20"/>
              </w:rPr>
              <w:t>0</w:t>
            </w:r>
          </w:p>
        </w:tc>
        <w:tc>
          <w:tcPr>
            <w:tcW w:w="665" w:type="dxa"/>
          </w:tcPr>
          <w:p>
            <w:pPr>
              <w:pStyle w:val="8"/>
              <w:spacing w:before="11"/>
              <w:rPr>
                <w:b/>
                <w:sz w:val="26"/>
              </w:rPr>
            </w:pPr>
          </w:p>
          <w:p>
            <w:pPr>
              <w:pStyle w:val="8"/>
              <w:ind w:right="239"/>
              <w:jc w:val="right"/>
              <w:rPr>
                <w:rFonts w:ascii="Calibri"/>
                <w:sz w:val="20"/>
              </w:rPr>
            </w:pPr>
            <w:r>
              <w:rPr>
                <w:rFonts w:ascii="Calibri"/>
                <w:w w:val="99"/>
                <w:sz w:val="20"/>
              </w:rPr>
              <w:t>0</w:t>
            </w:r>
          </w:p>
        </w:tc>
        <w:tc>
          <w:tcPr>
            <w:tcW w:w="665" w:type="dxa"/>
          </w:tcPr>
          <w:p>
            <w:pPr>
              <w:pStyle w:val="8"/>
              <w:spacing w:before="11"/>
              <w:rPr>
                <w:b/>
                <w:sz w:val="26"/>
              </w:rPr>
            </w:pPr>
          </w:p>
          <w:p>
            <w:pPr>
              <w:pStyle w:val="8"/>
              <w:ind w:left="304"/>
              <w:rPr>
                <w:rFonts w:ascii="Calibri"/>
                <w:sz w:val="20"/>
              </w:rPr>
            </w:pPr>
            <w:r>
              <w:rPr>
                <w:rFonts w:ascii="Calibri"/>
                <w:w w:val="99"/>
                <w:sz w:val="20"/>
              </w:rPr>
              <w:t>0</w:t>
            </w:r>
          </w:p>
        </w:tc>
        <w:tc>
          <w:tcPr>
            <w:tcW w:w="720" w:type="dxa"/>
          </w:tcPr>
          <w:p>
            <w:pPr>
              <w:pStyle w:val="8"/>
              <w:spacing w:before="11"/>
              <w:rPr>
                <w:b/>
                <w:sz w:val="26"/>
              </w:rPr>
            </w:pPr>
          </w:p>
          <w:p>
            <w:pPr>
              <w:pStyle w:val="8"/>
              <w:ind w:left="330"/>
              <w:rPr>
                <w:rFonts w:ascii="Calibri"/>
                <w:sz w:val="20"/>
              </w:rPr>
            </w:pPr>
            <w:r>
              <w:rPr>
                <w:rFonts w:ascii="Calibri"/>
                <w:w w:val="99"/>
                <w:sz w:val="20"/>
              </w:rPr>
              <w:t>0</w:t>
            </w:r>
          </w:p>
        </w:tc>
        <w:tc>
          <w:tcPr>
            <w:tcW w:w="853" w:type="dxa"/>
          </w:tcPr>
          <w:p>
            <w:pPr>
              <w:pStyle w:val="8"/>
              <w:spacing w:before="11"/>
              <w:rPr>
                <w:b/>
                <w:sz w:val="26"/>
              </w:rPr>
            </w:pPr>
          </w:p>
          <w:p>
            <w:pPr>
              <w:pStyle w:val="8"/>
              <w:ind w:left="352"/>
              <w:rPr>
                <w:rFonts w:ascii="Calibri"/>
                <w:sz w:val="20"/>
              </w:rPr>
            </w:pPr>
            <w:r>
              <w:rPr>
                <w:rFonts w:ascii="Calibri"/>
                <w:w w:val="99"/>
                <w:sz w:val="20"/>
              </w:rPr>
              <w:t>0</w:t>
            </w:r>
          </w:p>
        </w:tc>
        <w:tc>
          <w:tcPr>
            <w:tcW w:w="633" w:type="dxa"/>
          </w:tcPr>
          <w:p>
            <w:pPr>
              <w:pStyle w:val="8"/>
              <w:spacing w:before="11"/>
              <w:rPr>
                <w:b/>
                <w:sz w:val="26"/>
              </w:rPr>
            </w:pPr>
          </w:p>
          <w:p>
            <w:pPr>
              <w:pStyle w:val="8"/>
              <w:ind w:left="61"/>
              <w:jc w:val="center"/>
              <w:rPr>
                <w:rFonts w:ascii="Calibri"/>
                <w:sz w:val="20"/>
              </w:rPr>
            </w:pPr>
            <w:r>
              <w:rPr>
                <w:rFonts w:ascii="Calibri"/>
                <w:w w:val="99"/>
                <w:sz w:val="20"/>
              </w:rPr>
              <w:t>0</w:t>
            </w:r>
          </w:p>
        </w:tc>
        <w:tc>
          <w:tcPr>
            <w:tcW w:w="620" w:type="dxa"/>
          </w:tcPr>
          <w:p>
            <w:pPr>
              <w:pStyle w:val="8"/>
              <w:spacing w:before="11"/>
              <w:rPr>
                <w:b/>
                <w:sz w:val="26"/>
              </w:rPr>
            </w:pPr>
          </w:p>
          <w:p>
            <w:pPr>
              <w:pStyle w:val="8"/>
              <w:ind w:left="236"/>
              <w:rPr>
                <w:rFonts w:ascii="Calibri"/>
                <w:sz w:val="20"/>
              </w:rPr>
            </w:pPr>
            <w:r>
              <w:rPr>
                <w:rFonts w:ascii="Calibri"/>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16" w:type="dxa"/>
            <w:vMerge w:val="continue"/>
            <w:tcBorders>
              <w:top w:val="nil"/>
            </w:tcBorders>
          </w:tcPr>
          <w:p>
            <w:pPr>
              <w:rPr>
                <w:sz w:val="2"/>
                <w:szCs w:val="2"/>
              </w:rPr>
            </w:pPr>
          </w:p>
        </w:tc>
        <w:tc>
          <w:tcPr>
            <w:tcW w:w="816" w:type="dxa"/>
            <w:vMerge w:val="restart"/>
          </w:tcPr>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spacing w:before="177" w:line="292" w:lineRule="auto"/>
              <w:ind w:left="108" w:right="85"/>
              <w:jc w:val="both"/>
              <w:rPr>
                <w:rFonts w:hint="eastAsia" w:ascii="楷体" w:eastAsia="楷体"/>
                <w:sz w:val="20"/>
              </w:rPr>
            </w:pPr>
            <w:r>
              <w:rPr>
                <w:rFonts w:hint="eastAsia" w:ascii="楷体" w:eastAsia="楷体"/>
                <w:sz w:val="20"/>
              </w:rPr>
              <w:t>（三） 不予公开</w:t>
            </w:r>
          </w:p>
        </w:tc>
        <w:tc>
          <w:tcPr>
            <w:tcW w:w="1819" w:type="dxa"/>
          </w:tcPr>
          <w:p>
            <w:pPr>
              <w:pStyle w:val="8"/>
              <w:spacing w:before="27"/>
              <w:ind w:left="108"/>
              <w:rPr>
                <w:rFonts w:hint="eastAsia" w:ascii="楷体" w:eastAsia="楷体"/>
                <w:sz w:val="20"/>
              </w:rPr>
            </w:pPr>
            <w:r>
              <w:rPr>
                <w:rFonts w:hint="eastAsia" w:ascii="楷体" w:eastAsia="楷体"/>
                <w:sz w:val="20"/>
              </w:rPr>
              <w:t>1.属于国家秘密</w:t>
            </w:r>
          </w:p>
        </w:tc>
        <w:tc>
          <w:tcPr>
            <w:tcW w:w="716" w:type="dxa"/>
          </w:tcPr>
          <w:p>
            <w:pPr>
              <w:pStyle w:val="8"/>
              <w:spacing w:before="34"/>
              <w:ind w:left="283"/>
              <w:rPr>
                <w:rFonts w:ascii="Calibri"/>
                <w:sz w:val="20"/>
              </w:rPr>
            </w:pPr>
            <w:r>
              <w:rPr>
                <w:rFonts w:ascii="Calibri"/>
                <w:w w:val="99"/>
                <w:sz w:val="20"/>
              </w:rPr>
              <w:t>0</w:t>
            </w:r>
          </w:p>
        </w:tc>
        <w:tc>
          <w:tcPr>
            <w:tcW w:w="665" w:type="dxa"/>
          </w:tcPr>
          <w:p>
            <w:pPr>
              <w:pStyle w:val="8"/>
              <w:spacing w:before="34"/>
              <w:ind w:right="239"/>
              <w:jc w:val="right"/>
              <w:rPr>
                <w:rFonts w:ascii="Calibri"/>
                <w:sz w:val="20"/>
              </w:rPr>
            </w:pPr>
            <w:r>
              <w:rPr>
                <w:rFonts w:ascii="Calibri"/>
                <w:w w:val="99"/>
                <w:sz w:val="20"/>
              </w:rPr>
              <w:t>0</w:t>
            </w:r>
          </w:p>
        </w:tc>
        <w:tc>
          <w:tcPr>
            <w:tcW w:w="665" w:type="dxa"/>
          </w:tcPr>
          <w:p>
            <w:pPr>
              <w:pStyle w:val="8"/>
              <w:spacing w:before="34"/>
              <w:ind w:left="258"/>
              <w:rPr>
                <w:rFonts w:ascii="Calibri"/>
                <w:sz w:val="20"/>
              </w:rPr>
            </w:pPr>
            <w:r>
              <w:rPr>
                <w:rFonts w:ascii="Calibri"/>
                <w:w w:val="99"/>
                <w:sz w:val="20"/>
              </w:rPr>
              <w:t>0</w:t>
            </w:r>
          </w:p>
        </w:tc>
        <w:tc>
          <w:tcPr>
            <w:tcW w:w="720" w:type="dxa"/>
          </w:tcPr>
          <w:p>
            <w:pPr>
              <w:pStyle w:val="8"/>
              <w:spacing w:before="34"/>
              <w:ind w:left="330"/>
              <w:rPr>
                <w:rFonts w:ascii="Calibri"/>
                <w:sz w:val="20"/>
              </w:rPr>
            </w:pPr>
            <w:r>
              <w:rPr>
                <w:rFonts w:ascii="Calibri"/>
                <w:w w:val="99"/>
                <w:sz w:val="20"/>
              </w:rPr>
              <w:t>0</w:t>
            </w:r>
          </w:p>
        </w:tc>
        <w:tc>
          <w:tcPr>
            <w:tcW w:w="853" w:type="dxa"/>
          </w:tcPr>
          <w:p>
            <w:pPr>
              <w:pStyle w:val="8"/>
              <w:spacing w:before="34"/>
              <w:ind w:left="397"/>
              <w:rPr>
                <w:rFonts w:ascii="Calibri"/>
                <w:sz w:val="20"/>
              </w:rPr>
            </w:pPr>
            <w:r>
              <w:rPr>
                <w:rFonts w:ascii="Calibri"/>
                <w:w w:val="99"/>
                <w:sz w:val="20"/>
              </w:rPr>
              <w:t>0</w:t>
            </w:r>
          </w:p>
        </w:tc>
        <w:tc>
          <w:tcPr>
            <w:tcW w:w="633" w:type="dxa"/>
          </w:tcPr>
          <w:p>
            <w:pPr>
              <w:pStyle w:val="8"/>
              <w:spacing w:before="34"/>
              <w:ind w:right="23"/>
              <w:jc w:val="center"/>
              <w:rPr>
                <w:rFonts w:ascii="Calibri"/>
                <w:sz w:val="20"/>
              </w:rPr>
            </w:pPr>
            <w:r>
              <w:rPr>
                <w:rFonts w:ascii="Calibri"/>
                <w:w w:val="99"/>
                <w:sz w:val="20"/>
              </w:rPr>
              <w:t>0</w:t>
            </w:r>
          </w:p>
        </w:tc>
        <w:tc>
          <w:tcPr>
            <w:tcW w:w="620" w:type="dxa"/>
          </w:tcPr>
          <w:p>
            <w:pPr>
              <w:pStyle w:val="8"/>
              <w:spacing w:before="34"/>
              <w:ind w:left="236"/>
              <w:rPr>
                <w:rFonts w:ascii="Calibri"/>
                <w:sz w:val="20"/>
              </w:rPr>
            </w:pPr>
            <w:r>
              <w:rPr>
                <w:rFonts w:ascii="Calibri"/>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16" w:type="dxa"/>
            <w:vMerge w:val="continue"/>
            <w:tcBorders>
              <w:top w:val="nil"/>
            </w:tcBorders>
          </w:tcPr>
          <w:p>
            <w:pPr>
              <w:rPr>
                <w:sz w:val="2"/>
                <w:szCs w:val="2"/>
              </w:rPr>
            </w:pPr>
          </w:p>
        </w:tc>
        <w:tc>
          <w:tcPr>
            <w:tcW w:w="816" w:type="dxa"/>
            <w:vMerge w:val="continue"/>
            <w:tcBorders>
              <w:top w:val="nil"/>
            </w:tcBorders>
          </w:tcPr>
          <w:p>
            <w:pPr>
              <w:rPr>
                <w:sz w:val="2"/>
                <w:szCs w:val="2"/>
              </w:rPr>
            </w:pPr>
          </w:p>
        </w:tc>
        <w:tc>
          <w:tcPr>
            <w:tcW w:w="1819" w:type="dxa"/>
          </w:tcPr>
          <w:p>
            <w:pPr>
              <w:pStyle w:val="8"/>
              <w:spacing w:before="28"/>
              <w:ind w:left="108"/>
              <w:rPr>
                <w:rFonts w:hint="eastAsia" w:ascii="楷体" w:eastAsia="楷体"/>
                <w:sz w:val="20"/>
              </w:rPr>
            </w:pPr>
            <w:r>
              <w:rPr>
                <w:rFonts w:hint="eastAsia" w:ascii="楷体" w:eastAsia="楷体"/>
                <w:sz w:val="20"/>
              </w:rPr>
              <w:t>2.其他法律行政法</w:t>
            </w:r>
          </w:p>
          <w:p>
            <w:pPr>
              <w:pStyle w:val="8"/>
              <w:spacing w:before="56"/>
              <w:ind w:left="108"/>
              <w:rPr>
                <w:rFonts w:hint="eastAsia" w:ascii="楷体" w:eastAsia="楷体"/>
                <w:sz w:val="20"/>
              </w:rPr>
            </w:pPr>
            <w:r>
              <w:rPr>
                <w:rFonts w:hint="eastAsia" w:ascii="楷体" w:eastAsia="楷体"/>
                <w:sz w:val="20"/>
              </w:rPr>
              <w:t>规禁止公开</w:t>
            </w:r>
          </w:p>
        </w:tc>
        <w:tc>
          <w:tcPr>
            <w:tcW w:w="716" w:type="dxa"/>
          </w:tcPr>
          <w:p>
            <w:pPr>
              <w:pStyle w:val="8"/>
              <w:spacing w:before="10"/>
              <w:rPr>
                <w:b/>
                <w:sz w:val="14"/>
              </w:rPr>
            </w:pPr>
          </w:p>
          <w:p>
            <w:pPr>
              <w:pStyle w:val="8"/>
              <w:ind w:left="283"/>
              <w:rPr>
                <w:rFonts w:ascii="Calibri"/>
                <w:sz w:val="20"/>
              </w:rPr>
            </w:pPr>
            <w:r>
              <w:rPr>
                <w:rFonts w:ascii="Calibri"/>
                <w:w w:val="99"/>
                <w:sz w:val="20"/>
              </w:rPr>
              <w:t>0</w:t>
            </w:r>
          </w:p>
        </w:tc>
        <w:tc>
          <w:tcPr>
            <w:tcW w:w="665" w:type="dxa"/>
          </w:tcPr>
          <w:p>
            <w:pPr>
              <w:pStyle w:val="8"/>
              <w:spacing w:before="10"/>
              <w:rPr>
                <w:b/>
                <w:sz w:val="14"/>
              </w:rPr>
            </w:pPr>
          </w:p>
          <w:p>
            <w:pPr>
              <w:pStyle w:val="8"/>
              <w:ind w:right="282"/>
              <w:jc w:val="right"/>
              <w:rPr>
                <w:rFonts w:ascii="Calibri"/>
                <w:sz w:val="20"/>
              </w:rPr>
            </w:pPr>
            <w:r>
              <w:rPr>
                <w:rFonts w:ascii="Calibri"/>
                <w:w w:val="99"/>
                <w:sz w:val="20"/>
              </w:rPr>
              <w:t>0</w:t>
            </w:r>
          </w:p>
        </w:tc>
        <w:tc>
          <w:tcPr>
            <w:tcW w:w="665" w:type="dxa"/>
          </w:tcPr>
          <w:p>
            <w:pPr>
              <w:pStyle w:val="8"/>
              <w:spacing w:before="10"/>
              <w:rPr>
                <w:b/>
                <w:sz w:val="14"/>
              </w:rPr>
            </w:pPr>
          </w:p>
          <w:p>
            <w:pPr>
              <w:pStyle w:val="8"/>
              <w:ind w:left="258"/>
              <w:rPr>
                <w:rFonts w:ascii="Calibri"/>
                <w:sz w:val="20"/>
              </w:rPr>
            </w:pPr>
            <w:r>
              <w:rPr>
                <w:rFonts w:ascii="Calibri"/>
                <w:w w:val="99"/>
                <w:sz w:val="20"/>
              </w:rPr>
              <w:t>0</w:t>
            </w:r>
          </w:p>
        </w:tc>
        <w:tc>
          <w:tcPr>
            <w:tcW w:w="720" w:type="dxa"/>
          </w:tcPr>
          <w:p>
            <w:pPr>
              <w:pStyle w:val="8"/>
              <w:spacing w:before="10"/>
              <w:rPr>
                <w:b/>
                <w:sz w:val="14"/>
              </w:rPr>
            </w:pPr>
          </w:p>
          <w:p>
            <w:pPr>
              <w:pStyle w:val="8"/>
              <w:ind w:left="287"/>
              <w:rPr>
                <w:rFonts w:ascii="Calibri"/>
                <w:sz w:val="20"/>
              </w:rPr>
            </w:pPr>
            <w:r>
              <w:rPr>
                <w:rFonts w:ascii="Calibri"/>
                <w:w w:val="99"/>
                <w:sz w:val="20"/>
              </w:rPr>
              <w:t>0</w:t>
            </w:r>
          </w:p>
        </w:tc>
        <w:tc>
          <w:tcPr>
            <w:tcW w:w="853" w:type="dxa"/>
          </w:tcPr>
          <w:p>
            <w:pPr>
              <w:pStyle w:val="8"/>
              <w:spacing w:before="10"/>
              <w:rPr>
                <w:b/>
                <w:sz w:val="14"/>
              </w:rPr>
            </w:pPr>
          </w:p>
          <w:p>
            <w:pPr>
              <w:pStyle w:val="8"/>
              <w:ind w:left="397"/>
              <w:rPr>
                <w:rFonts w:ascii="Calibri"/>
                <w:sz w:val="20"/>
              </w:rPr>
            </w:pPr>
            <w:r>
              <w:rPr>
                <w:rFonts w:ascii="Calibri"/>
                <w:w w:val="99"/>
                <w:sz w:val="20"/>
              </w:rPr>
              <w:t>0</w:t>
            </w:r>
          </w:p>
        </w:tc>
        <w:tc>
          <w:tcPr>
            <w:tcW w:w="633" w:type="dxa"/>
          </w:tcPr>
          <w:p>
            <w:pPr>
              <w:pStyle w:val="8"/>
              <w:spacing w:before="10"/>
              <w:rPr>
                <w:b/>
                <w:sz w:val="14"/>
              </w:rPr>
            </w:pPr>
          </w:p>
          <w:p>
            <w:pPr>
              <w:pStyle w:val="8"/>
              <w:ind w:left="61"/>
              <w:jc w:val="center"/>
              <w:rPr>
                <w:rFonts w:ascii="Calibri"/>
                <w:sz w:val="20"/>
              </w:rPr>
            </w:pPr>
            <w:r>
              <w:rPr>
                <w:rFonts w:ascii="Calibri"/>
                <w:w w:val="99"/>
                <w:sz w:val="20"/>
              </w:rPr>
              <w:t>0</w:t>
            </w:r>
          </w:p>
        </w:tc>
        <w:tc>
          <w:tcPr>
            <w:tcW w:w="620" w:type="dxa"/>
          </w:tcPr>
          <w:p>
            <w:pPr>
              <w:pStyle w:val="8"/>
              <w:spacing w:before="10"/>
              <w:rPr>
                <w:b/>
                <w:sz w:val="14"/>
              </w:rPr>
            </w:pPr>
          </w:p>
          <w:p>
            <w:pPr>
              <w:pStyle w:val="8"/>
              <w:ind w:left="236"/>
              <w:rPr>
                <w:rFonts w:ascii="Calibri"/>
                <w:sz w:val="20"/>
              </w:rPr>
            </w:pPr>
            <w:r>
              <w:rPr>
                <w:rFonts w:ascii="Calibri"/>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616" w:type="dxa"/>
            <w:vMerge w:val="continue"/>
            <w:tcBorders>
              <w:top w:val="nil"/>
            </w:tcBorders>
          </w:tcPr>
          <w:p>
            <w:pPr>
              <w:rPr>
                <w:sz w:val="2"/>
                <w:szCs w:val="2"/>
              </w:rPr>
            </w:pPr>
          </w:p>
        </w:tc>
        <w:tc>
          <w:tcPr>
            <w:tcW w:w="816" w:type="dxa"/>
            <w:vMerge w:val="continue"/>
            <w:tcBorders>
              <w:top w:val="nil"/>
            </w:tcBorders>
          </w:tcPr>
          <w:p>
            <w:pPr>
              <w:rPr>
                <w:sz w:val="2"/>
                <w:szCs w:val="2"/>
              </w:rPr>
            </w:pPr>
          </w:p>
        </w:tc>
        <w:tc>
          <w:tcPr>
            <w:tcW w:w="1819" w:type="dxa"/>
          </w:tcPr>
          <w:p>
            <w:pPr>
              <w:pStyle w:val="8"/>
              <w:spacing w:before="28"/>
              <w:ind w:left="108"/>
              <w:rPr>
                <w:rFonts w:hint="eastAsia" w:ascii="楷体" w:hAnsi="楷体" w:eastAsia="楷体"/>
                <w:sz w:val="20"/>
              </w:rPr>
            </w:pPr>
            <w:r>
              <w:rPr>
                <w:rFonts w:hint="eastAsia" w:ascii="楷体" w:hAnsi="楷体" w:eastAsia="楷体"/>
                <w:sz w:val="20"/>
              </w:rPr>
              <w:t>3.危及“三安全一</w:t>
            </w:r>
          </w:p>
          <w:p>
            <w:pPr>
              <w:pStyle w:val="8"/>
              <w:spacing w:before="55"/>
              <w:ind w:left="108"/>
              <w:rPr>
                <w:rFonts w:hint="eastAsia" w:ascii="楷体" w:hAnsi="楷体" w:eastAsia="楷体"/>
                <w:sz w:val="20"/>
              </w:rPr>
            </w:pPr>
            <w:r>
              <w:rPr>
                <w:rFonts w:hint="eastAsia" w:ascii="楷体" w:hAnsi="楷体" w:eastAsia="楷体"/>
                <w:sz w:val="20"/>
              </w:rPr>
              <w:t>稳定”</w:t>
            </w:r>
          </w:p>
        </w:tc>
        <w:tc>
          <w:tcPr>
            <w:tcW w:w="716" w:type="dxa"/>
          </w:tcPr>
          <w:p>
            <w:pPr>
              <w:pStyle w:val="8"/>
              <w:spacing w:before="9"/>
              <w:rPr>
                <w:b/>
                <w:sz w:val="14"/>
              </w:rPr>
            </w:pPr>
          </w:p>
          <w:p>
            <w:pPr>
              <w:pStyle w:val="8"/>
              <w:ind w:left="283"/>
              <w:rPr>
                <w:rFonts w:ascii="Calibri"/>
                <w:sz w:val="20"/>
              </w:rPr>
            </w:pPr>
            <w:r>
              <w:rPr>
                <w:rFonts w:ascii="Calibri"/>
                <w:w w:val="99"/>
                <w:sz w:val="20"/>
              </w:rPr>
              <w:t>0</w:t>
            </w:r>
          </w:p>
        </w:tc>
        <w:tc>
          <w:tcPr>
            <w:tcW w:w="665" w:type="dxa"/>
          </w:tcPr>
          <w:p>
            <w:pPr>
              <w:pStyle w:val="8"/>
              <w:spacing w:before="9"/>
              <w:rPr>
                <w:b/>
                <w:sz w:val="14"/>
              </w:rPr>
            </w:pPr>
          </w:p>
          <w:p>
            <w:pPr>
              <w:pStyle w:val="8"/>
              <w:ind w:right="282"/>
              <w:jc w:val="right"/>
              <w:rPr>
                <w:rFonts w:ascii="Calibri"/>
                <w:sz w:val="20"/>
              </w:rPr>
            </w:pPr>
            <w:r>
              <w:rPr>
                <w:rFonts w:ascii="Calibri"/>
                <w:w w:val="99"/>
                <w:sz w:val="20"/>
              </w:rPr>
              <w:t>0</w:t>
            </w:r>
          </w:p>
        </w:tc>
        <w:tc>
          <w:tcPr>
            <w:tcW w:w="665" w:type="dxa"/>
          </w:tcPr>
          <w:p>
            <w:pPr>
              <w:pStyle w:val="8"/>
              <w:spacing w:before="9"/>
              <w:rPr>
                <w:b/>
                <w:sz w:val="14"/>
              </w:rPr>
            </w:pPr>
          </w:p>
          <w:p>
            <w:pPr>
              <w:pStyle w:val="8"/>
              <w:ind w:left="258"/>
              <w:rPr>
                <w:rFonts w:ascii="Calibri"/>
                <w:sz w:val="20"/>
              </w:rPr>
            </w:pPr>
            <w:r>
              <w:rPr>
                <w:rFonts w:ascii="Calibri"/>
                <w:w w:val="99"/>
                <w:sz w:val="20"/>
              </w:rPr>
              <w:t>0</w:t>
            </w:r>
          </w:p>
        </w:tc>
        <w:tc>
          <w:tcPr>
            <w:tcW w:w="720" w:type="dxa"/>
          </w:tcPr>
          <w:p>
            <w:pPr>
              <w:pStyle w:val="8"/>
              <w:spacing w:before="9"/>
              <w:rPr>
                <w:b/>
                <w:sz w:val="14"/>
              </w:rPr>
            </w:pPr>
          </w:p>
          <w:p>
            <w:pPr>
              <w:pStyle w:val="8"/>
              <w:ind w:left="287"/>
              <w:rPr>
                <w:rFonts w:ascii="Calibri"/>
                <w:sz w:val="20"/>
              </w:rPr>
            </w:pPr>
            <w:r>
              <w:rPr>
                <w:rFonts w:ascii="Calibri"/>
                <w:w w:val="99"/>
                <w:sz w:val="20"/>
              </w:rPr>
              <w:t>0</w:t>
            </w:r>
          </w:p>
        </w:tc>
        <w:tc>
          <w:tcPr>
            <w:tcW w:w="853" w:type="dxa"/>
          </w:tcPr>
          <w:p>
            <w:pPr>
              <w:pStyle w:val="8"/>
              <w:spacing w:before="9"/>
              <w:rPr>
                <w:b/>
                <w:sz w:val="14"/>
              </w:rPr>
            </w:pPr>
          </w:p>
          <w:p>
            <w:pPr>
              <w:pStyle w:val="8"/>
              <w:ind w:left="397"/>
              <w:rPr>
                <w:rFonts w:ascii="Calibri"/>
                <w:sz w:val="20"/>
              </w:rPr>
            </w:pPr>
            <w:r>
              <w:rPr>
                <w:rFonts w:ascii="Calibri"/>
                <w:w w:val="99"/>
                <w:sz w:val="20"/>
              </w:rPr>
              <w:t>0</w:t>
            </w:r>
          </w:p>
        </w:tc>
        <w:tc>
          <w:tcPr>
            <w:tcW w:w="633" w:type="dxa"/>
          </w:tcPr>
          <w:p>
            <w:pPr>
              <w:pStyle w:val="8"/>
              <w:spacing w:before="9"/>
              <w:rPr>
                <w:b/>
                <w:sz w:val="14"/>
              </w:rPr>
            </w:pPr>
          </w:p>
          <w:p>
            <w:pPr>
              <w:pStyle w:val="8"/>
              <w:ind w:left="61"/>
              <w:jc w:val="center"/>
              <w:rPr>
                <w:rFonts w:ascii="Calibri"/>
                <w:sz w:val="20"/>
              </w:rPr>
            </w:pPr>
            <w:r>
              <w:rPr>
                <w:rFonts w:ascii="Calibri"/>
                <w:w w:val="99"/>
                <w:sz w:val="20"/>
              </w:rPr>
              <w:t>0</w:t>
            </w:r>
          </w:p>
        </w:tc>
        <w:tc>
          <w:tcPr>
            <w:tcW w:w="620" w:type="dxa"/>
          </w:tcPr>
          <w:p>
            <w:pPr>
              <w:pStyle w:val="8"/>
              <w:spacing w:before="9"/>
              <w:rPr>
                <w:b/>
                <w:sz w:val="14"/>
              </w:rPr>
            </w:pPr>
          </w:p>
          <w:p>
            <w:pPr>
              <w:pStyle w:val="8"/>
              <w:ind w:left="236"/>
              <w:rPr>
                <w:rFonts w:ascii="Calibri"/>
                <w:sz w:val="20"/>
              </w:rPr>
            </w:pPr>
            <w:r>
              <w:rPr>
                <w:rFonts w:ascii="Calibri"/>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616" w:type="dxa"/>
            <w:vMerge w:val="continue"/>
            <w:tcBorders>
              <w:top w:val="nil"/>
            </w:tcBorders>
          </w:tcPr>
          <w:p>
            <w:pPr>
              <w:rPr>
                <w:sz w:val="2"/>
                <w:szCs w:val="2"/>
              </w:rPr>
            </w:pPr>
          </w:p>
        </w:tc>
        <w:tc>
          <w:tcPr>
            <w:tcW w:w="816" w:type="dxa"/>
            <w:vMerge w:val="continue"/>
            <w:tcBorders>
              <w:top w:val="nil"/>
            </w:tcBorders>
          </w:tcPr>
          <w:p>
            <w:pPr>
              <w:rPr>
                <w:sz w:val="2"/>
                <w:szCs w:val="2"/>
              </w:rPr>
            </w:pPr>
          </w:p>
        </w:tc>
        <w:tc>
          <w:tcPr>
            <w:tcW w:w="1819" w:type="dxa"/>
          </w:tcPr>
          <w:p>
            <w:pPr>
              <w:pStyle w:val="8"/>
              <w:spacing w:before="27"/>
              <w:ind w:left="108"/>
              <w:rPr>
                <w:rFonts w:hint="eastAsia" w:ascii="楷体" w:eastAsia="楷体"/>
                <w:sz w:val="20"/>
              </w:rPr>
            </w:pPr>
            <w:r>
              <w:rPr>
                <w:rFonts w:hint="eastAsia" w:ascii="楷体" w:eastAsia="楷体"/>
                <w:sz w:val="20"/>
              </w:rPr>
              <w:t>4.保护第三方合法</w:t>
            </w:r>
          </w:p>
          <w:p>
            <w:pPr>
              <w:pStyle w:val="8"/>
              <w:spacing w:before="56"/>
              <w:ind w:left="108"/>
              <w:rPr>
                <w:rFonts w:hint="eastAsia" w:ascii="楷体" w:eastAsia="楷体"/>
                <w:sz w:val="20"/>
              </w:rPr>
            </w:pPr>
            <w:r>
              <w:rPr>
                <w:rFonts w:hint="eastAsia" w:ascii="楷体" w:eastAsia="楷体"/>
                <w:sz w:val="20"/>
              </w:rPr>
              <w:t>权益</w:t>
            </w:r>
          </w:p>
        </w:tc>
        <w:tc>
          <w:tcPr>
            <w:tcW w:w="716" w:type="dxa"/>
          </w:tcPr>
          <w:p>
            <w:pPr>
              <w:pStyle w:val="8"/>
              <w:spacing w:before="10"/>
              <w:rPr>
                <w:b/>
                <w:sz w:val="14"/>
              </w:rPr>
            </w:pPr>
          </w:p>
          <w:p>
            <w:pPr>
              <w:pStyle w:val="8"/>
              <w:spacing w:before="1"/>
              <w:ind w:left="283"/>
              <w:rPr>
                <w:rFonts w:ascii="Calibri"/>
                <w:sz w:val="20"/>
              </w:rPr>
            </w:pPr>
            <w:r>
              <w:rPr>
                <w:rFonts w:ascii="Calibri"/>
                <w:w w:val="99"/>
                <w:sz w:val="20"/>
              </w:rPr>
              <w:t>0</w:t>
            </w:r>
          </w:p>
        </w:tc>
        <w:tc>
          <w:tcPr>
            <w:tcW w:w="665" w:type="dxa"/>
          </w:tcPr>
          <w:p>
            <w:pPr>
              <w:pStyle w:val="8"/>
              <w:spacing w:before="10"/>
              <w:rPr>
                <w:b/>
                <w:sz w:val="14"/>
              </w:rPr>
            </w:pPr>
          </w:p>
          <w:p>
            <w:pPr>
              <w:pStyle w:val="8"/>
              <w:spacing w:before="1"/>
              <w:ind w:right="282"/>
              <w:jc w:val="right"/>
              <w:rPr>
                <w:rFonts w:ascii="Calibri"/>
                <w:sz w:val="20"/>
              </w:rPr>
            </w:pPr>
            <w:r>
              <w:rPr>
                <w:rFonts w:ascii="Calibri"/>
                <w:w w:val="99"/>
                <w:sz w:val="20"/>
              </w:rPr>
              <w:t>0</w:t>
            </w:r>
          </w:p>
        </w:tc>
        <w:tc>
          <w:tcPr>
            <w:tcW w:w="665" w:type="dxa"/>
          </w:tcPr>
          <w:p>
            <w:pPr>
              <w:pStyle w:val="8"/>
              <w:spacing w:before="10"/>
              <w:rPr>
                <w:b/>
                <w:sz w:val="14"/>
              </w:rPr>
            </w:pPr>
          </w:p>
          <w:p>
            <w:pPr>
              <w:pStyle w:val="8"/>
              <w:spacing w:before="1"/>
              <w:ind w:left="258"/>
              <w:rPr>
                <w:rFonts w:ascii="Calibri"/>
                <w:sz w:val="20"/>
              </w:rPr>
            </w:pPr>
            <w:r>
              <w:rPr>
                <w:rFonts w:ascii="Calibri"/>
                <w:w w:val="99"/>
                <w:sz w:val="20"/>
              </w:rPr>
              <w:t>0</w:t>
            </w:r>
          </w:p>
        </w:tc>
        <w:tc>
          <w:tcPr>
            <w:tcW w:w="720" w:type="dxa"/>
          </w:tcPr>
          <w:p>
            <w:pPr>
              <w:pStyle w:val="8"/>
              <w:spacing w:before="10"/>
              <w:rPr>
                <w:b/>
                <w:sz w:val="14"/>
              </w:rPr>
            </w:pPr>
          </w:p>
          <w:p>
            <w:pPr>
              <w:pStyle w:val="8"/>
              <w:spacing w:before="1"/>
              <w:ind w:left="287"/>
              <w:rPr>
                <w:rFonts w:ascii="Calibri"/>
                <w:sz w:val="20"/>
              </w:rPr>
            </w:pPr>
            <w:r>
              <w:rPr>
                <w:rFonts w:ascii="Calibri"/>
                <w:w w:val="99"/>
                <w:sz w:val="20"/>
              </w:rPr>
              <w:t>0</w:t>
            </w:r>
          </w:p>
        </w:tc>
        <w:tc>
          <w:tcPr>
            <w:tcW w:w="853" w:type="dxa"/>
          </w:tcPr>
          <w:p>
            <w:pPr>
              <w:pStyle w:val="8"/>
              <w:spacing w:before="10"/>
              <w:rPr>
                <w:b/>
                <w:sz w:val="14"/>
              </w:rPr>
            </w:pPr>
          </w:p>
          <w:p>
            <w:pPr>
              <w:pStyle w:val="8"/>
              <w:spacing w:before="1"/>
              <w:ind w:left="397"/>
              <w:rPr>
                <w:rFonts w:ascii="Calibri"/>
                <w:sz w:val="20"/>
              </w:rPr>
            </w:pPr>
            <w:r>
              <w:rPr>
                <w:rFonts w:ascii="Calibri"/>
                <w:w w:val="99"/>
                <w:sz w:val="20"/>
              </w:rPr>
              <w:t>0</w:t>
            </w:r>
          </w:p>
        </w:tc>
        <w:tc>
          <w:tcPr>
            <w:tcW w:w="633" w:type="dxa"/>
          </w:tcPr>
          <w:p>
            <w:pPr>
              <w:pStyle w:val="8"/>
              <w:spacing w:before="10"/>
              <w:rPr>
                <w:b/>
                <w:sz w:val="14"/>
              </w:rPr>
            </w:pPr>
          </w:p>
          <w:p>
            <w:pPr>
              <w:pStyle w:val="8"/>
              <w:spacing w:before="1"/>
              <w:ind w:left="61"/>
              <w:jc w:val="center"/>
              <w:rPr>
                <w:rFonts w:ascii="Calibri"/>
                <w:sz w:val="20"/>
              </w:rPr>
            </w:pPr>
            <w:r>
              <w:rPr>
                <w:rFonts w:ascii="Calibri"/>
                <w:w w:val="99"/>
                <w:sz w:val="20"/>
              </w:rPr>
              <w:t>0</w:t>
            </w:r>
          </w:p>
        </w:tc>
        <w:tc>
          <w:tcPr>
            <w:tcW w:w="620" w:type="dxa"/>
          </w:tcPr>
          <w:p>
            <w:pPr>
              <w:pStyle w:val="8"/>
              <w:spacing w:before="10"/>
              <w:rPr>
                <w:b/>
                <w:sz w:val="14"/>
              </w:rPr>
            </w:pPr>
          </w:p>
          <w:p>
            <w:pPr>
              <w:pStyle w:val="8"/>
              <w:spacing w:before="1"/>
              <w:ind w:left="236"/>
              <w:rPr>
                <w:rFonts w:ascii="Calibri"/>
                <w:sz w:val="20"/>
              </w:rPr>
            </w:pPr>
            <w:r>
              <w:rPr>
                <w:rFonts w:ascii="Calibri"/>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616" w:type="dxa"/>
            <w:vMerge w:val="continue"/>
            <w:tcBorders>
              <w:top w:val="nil"/>
            </w:tcBorders>
          </w:tcPr>
          <w:p>
            <w:pPr>
              <w:rPr>
                <w:sz w:val="2"/>
                <w:szCs w:val="2"/>
              </w:rPr>
            </w:pPr>
          </w:p>
        </w:tc>
        <w:tc>
          <w:tcPr>
            <w:tcW w:w="816" w:type="dxa"/>
            <w:vMerge w:val="continue"/>
            <w:tcBorders>
              <w:top w:val="nil"/>
            </w:tcBorders>
          </w:tcPr>
          <w:p>
            <w:pPr>
              <w:rPr>
                <w:sz w:val="2"/>
                <w:szCs w:val="2"/>
              </w:rPr>
            </w:pPr>
          </w:p>
        </w:tc>
        <w:tc>
          <w:tcPr>
            <w:tcW w:w="1819" w:type="dxa"/>
          </w:tcPr>
          <w:p>
            <w:pPr>
              <w:pStyle w:val="8"/>
              <w:spacing w:before="28"/>
              <w:ind w:left="108"/>
              <w:rPr>
                <w:rFonts w:hint="eastAsia" w:ascii="楷体" w:eastAsia="楷体"/>
                <w:sz w:val="20"/>
              </w:rPr>
            </w:pPr>
            <w:r>
              <w:rPr>
                <w:rFonts w:hint="eastAsia" w:ascii="楷体" w:eastAsia="楷体"/>
                <w:sz w:val="20"/>
              </w:rPr>
              <w:t>5.属于三类内部事</w:t>
            </w:r>
          </w:p>
          <w:p>
            <w:pPr>
              <w:pStyle w:val="8"/>
              <w:spacing w:before="56"/>
              <w:ind w:left="108"/>
              <w:rPr>
                <w:rFonts w:hint="eastAsia" w:ascii="楷体" w:eastAsia="楷体"/>
                <w:sz w:val="20"/>
              </w:rPr>
            </w:pPr>
            <w:r>
              <w:rPr>
                <w:rFonts w:hint="eastAsia" w:ascii="楷体" w:eastAsia="楷体"/>
                <w:sz w:val="20"/>
              </w:rPr>
              <w:t>务信息</w:t>
            </w:r>
          </w:p>
        </w:tc>
        <w:tc>
          <w:tcPr>
            <w:tcW w:w="716" w:type="dxa"/>
          </w:tcPr>
          <w:p>
            <w:pPr>
              <w:pStyle w:val="8"/>
              <w:spacing w:before="10"/>
              <w:rPr>
                <w:b/>
                <w:sz w:val="14"/>
              </w:rPr>
            </w:pPr>
          </w:p>
          <w:p>
            <w:pPr>
              <w:pStyle w:val="8"/>
              <w:ind w:left="283"/>
              <w:rPr>
                <w:rFonts w:ascii="Calibri"/>
                <w:sz w:val="20"/>
              </w:rPr>
            </w:pPr>
            <w:r>
              <w:rPr>
                <w:rFonts w:ascii="Calibri"/>
                <w:w w:val="99"/>
                <w:sz w:val="20"/>
              </w:rPr>
              <w:t>0</w:t>
            </w:r>
          </w:p>
        </w:tc>
        <w:tc>
          <w:tcPr>
            <w:tcW w:w="665" w:type="dxa"/>
          </w:tcPr>
          <w:p>
            <w:pPr>
              <w:pStyle w:val="8"/>
              <w:spacing w:before="10"/>
              <w:rPr>
                <w:b/>
                <w:sz w:val="14"/>
              </w:rPr>
            </w:pPr>
          </w:p>
          <w:p>
            <w:pPr>
              <w:pStyle w:val="8"/>
              <w:ind w:right="282"/>
              <w:jc w:val="right"/>
              <w:rPr>
                <w:rFonts w:ascii="Calibri"/>
                <w:sz w:val="20"/>
              </w:rPr>
            </w:pPr>
            <w:r>
              <w:rPr>
                <w:rFonts w:ascii="Calibri"/>
                <w:w w:val="99"/>
                <w:sz w:val="20"/>
              </w:rPr>
              <w:t>0</w:t>
            </w:r>
          </w:p>
        </w:tc>
        <w:tc>
          <w:tcPr>
            <w:tcW w:w="665" w:type="dxa"/>
          </w:tcPr>
          <w:p>
            <w:pPr>
              <w:pStyle w:val="8"/>
              <w:spacing w:before="10"/>
              <w:rPr>
                <w:b/>
                <w:sz w:val="14"/>
              </w:rPr>
            </w:pPr>
          </w:p>
          <w:p>
            <w:pPr>
              <w:pStyle w:val="8"/>
              <w:ind w:left="258"/>
              <w:rPr>
                <w:rFonts w:ascii="Calibri"/>
                <w:sz w:val="20"/>
              </w:rPr>
            </w:pPr>
            <w:r>
              <w:rPr>
                <w:rFonts w:ascii="Calibri"/>
                <w:w w:val="99"/>
                <w:sz w:val="20"/>
              </w:rPr>
              <w:t>0</w:t>
            </w:r>
          </w:p>
        </w:tc>
        <w:tc>
          <w:tcPr>
            <w:tcW w:w="720" w:type="dxa"/>
          </w:tcPr>
          <w:p>
            <w:pPr>
              <w:pStyle w:val="8"/>
              <w:spacing w:before="10"/>
              <w:rPr>
                <w:b/>
                <w:sz w:val="14"/>
              </w:rPr>
            </w:pPr>
          </w:p>
          <w:p>
            <w:pPr>
              <w:pStyle w:val="8"/>
              <w:ind w:left="287"/>
              <w:rPr>
                <w:rFonts w:ascii="Calibri"/>
                <w:sz w:val="20"/>
              </w:rPr>
            </w:pPr>
            <w:r>
              <w:rPr>
                <w:rFonts w:ascii="Calibri"/>
                <w:w w:val="99"/>
                <w:sz w:val="20"/>
              </w:rPr>
              <w:t>0</w:t>
            </w:r>
          </w:p>
        </w:tc>
        <w:tc>
          <w:tcPr>
            <w:tcW w:w="853" w:type="dxa"/>
          </w:tcPr>
          <w:p>
            <w:pPr>
              <w:pStyle w:val="8"/>
              <w:spacing w:before="10"/>
              <w:rPr>
                <w:b/>
                <w:sz w:val="14"/>
              </w:rPr>
            </w:pPr>
          </w:p>
          <w:p>
            <w:pPr>
              <w:pStyle w:val="8"/>
              <w:ind w:left="397"/>
              <w:rPr>
                <w:rFonts w:ascii="Calibri"/>
                <w:sz w:val="20"/>
              </w:rPr>
            </w:pPr>
            <w:r>
              <w:rPr>
                <w:rFonts w:ascii="Calibri"/>
                <w:w w:val="99"/>
                <w:sz w:val="20"/>
              </w:rPr>
              <w:t>0</w:t>
            </w:r>
          </w:p>
        </w:tc>
        <w:tc>
          <w:tcPr>
            <w:tcW w:w="633" w:type="dxa"/>
          </w:tcPr>
          <w:p>
            <w:pPr>
              <w:pStyle w:val="8"/>
              <w:spacing w:before="10"/>
              <w:rPr>
                <w:b/>
                <w:sz w:val="14"/>
              </w:rPr>
            </w:pPr>
          </w:p>
          <w:p>
            <w:pPr>
              <w:pStyle w:val="8"/>
              <w:ind w:left="61"/>
              <w:jc w:val="center"/>
              <w:rPr>
                <w:rFonts w:ascii="Calibri"/>
                <w:sz w:val="20"/>
              </w:rPr>
            </w:pPr>
            <w:r>
              <w:rPr>
                <w:rFonts w:ascii="Calibri"/>
                <w:w w:val="99"/>
                <w:sz w:val="20"/>
              </w:rPr>
              <w:t>0</w:t>
            </w:r>
          </w:p>
        </w:tc>
        <w:tc>
          <w:tcPr>
            <w:tcW w:w="620" w:type="dxa"/>
          </w:tcPr>
          <w:p>
            <w:pPr>
              <w:pStyle w:val="8"/>
              <w:spacing w:before="10"/>
              <w:rPr>
                <w:b/>
                <w:sz w:val="14"/>
              </w:rPr>
            </w:pPr>
          </w:p>
          <w:p>
            <w:pPr>
              <w:pStyle w:val="8"/>
              <w:ind w:left="236"/>
              <w:rPr>
                <w:rFonts w:ascii="Calibri"/>
                <w:sz w:val="20"/>
              </w:rPr>
            </w:pPr>
            <w:r>
              <w:rPr>
                <w:rFonts w:ascii="Calibri"/>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616" w:type="dxa"/>
            <w:vMerge w:val="continue"/>
            <w:tcBorders>
              <w:top w:val="nil"/>
            </w:tcBorders>
          </w:tcPr>
          <w:p>
            <w:pPr>
              <w:rPr>
                <w:sz w:val="2"/>
                <w:szCs w:val="2"/>
              </w:rPr>
            </w:pPr>
          </w:p>
        </w:tc>
        <w:tc>
          <w:tcPr>
            <w:tcW w:w="816" w:type="dxa"/>
            <w:vMerge w:val="continue"/>
            <w:tcBorders>
              <w:top w:val="nil"/>
            </w:tcBorders>
          </w:tcPr>
          <w:p>
            <w:pPr>
              <w:rPr>
                <w:sz w:val="2"/>
                <w:szCs w:val="2"/>
              </w:rPr>
            </w:pPr>
          </w:p>
        </w:tc>
        <w:tc>
          <w:tcPr>
            <w:tcW w:w="1819" w:type="dxa"/>
          </w:tcPr>
          <w:p>
            <w:pPr>
              <w:pStyle w:val="8"/>
              <w:spacing w:before="28"/>
              <w:ind w:left="108"/>
              <w:rPr>
                <w:rFonts w:hint="eastAsia" w:ascii="楷体" w:eastAsia="楷体"/>
                <w:sz w:val="20"/>
              </w:rPr>
            </w:pPr>
            <w:r>
              <w:rPr>
                <w:rFonts w:hint="eastAsia" w:ascii="楷体" w:eastAsia="楷体"/>
                <w:sz w:val="20"/>
              </w:rPr>
              <w:t>6.属于四类过程性</w:t>
            </w:r>
          </w:p>
          <w:p>
            <w:pPr>
              <w:pStyle w:val="8"/>
              <w:spacing w:before="55"/>
              <w:ind w:left="108"/>
              <w:rPr>
                <w:rFonts w:hint="eastAsia" w:ascii="楷体" w:eastAsia="楷体"/>
                <w:sz w:val="20"/>
              </w:rPr>
            </w:pPr>
            <w:r>
              <w:rPr>
                <w:rFonts w:hint="eastAsia" w:ascii="楷体" w:eastAsia="楷体"/>
                <w:sz w:val="20"/>
              </w:rPr>
              <w:t>信息</w:t>
            </w:r>
          </w:p>
        </w:tc>
        <w:tc>
          <w:tcPr>
            <w:tcW w:w="716" w:type="dxa"/>
          </w:tcPr>
          <w:p>
            <w:pPr>
              <w:pStyle w:val="8"/>
              <w:spacing w:before="9"/>
              <w:rPr>
                <w:b/>
                <w:sz w:val="14"/>
              </w:rPr>
            </w:pPr>
          </w:p>
          <w:p>
            <w:pPr>
              <w:pStyle w:val="8"/>
              <w:ind w:left="283"/>
              <w:rPr>
                <w:rFonts w:ascii="Calibri"/>
                <w:sz w:val="20"/>
              </w:rPr>
            </w:pPr>
            <w:r>
              <w:rPr>
                <w:rFonts w:ascii="Calibri"/>
                <w:w w:val="99"/>
                <w:sz w:val="20"/>
              </w:rPr>
              <w:t>0</w:t>
            </w:r>
          </w:p>
        </w:tc>
        <w:tc>
          <w:tcPr>
            <w:tcW w:w="665" w:type="dxa"/>
          </w:tcPr>
          <w:p>
            <w:pPr>
              <w:pStyle w:val="8"/>
              <w:spacing w:before="9"/>
              <w:rPr>
                <w:b/>
                <w:sz w:val="14"/>
              </w:rPr>
            </w:pPr>
          </w:p>
          <w:p>
            <w:pPr>
              <w:pStyle w:val="8"/>
              <w:ind w:right="282"/>
              <w:jc w:val="right"/>
              <w:rPr>
                <w:rFonts w:ascii="Calibri"/>
                <w:sz w:val="20"/>
              </w:rPr>
            </w:pPr>
            <w:r>
              <w:rPr>
                <w:rFonts w:ascii="Calibri"/>
                <w:w w:val="99"/>
                <w:sz w:val="20"/>
              </w:rPr>
              <w:t>0</w:t>
            </w:r>
          </w:p>
        </w:tc>
        <w:tc>
          <w:tcPr>
            <w:tcW w:w="665" w:type="dxa"/>
          </w:tcPr>
          <w:p>
            <w:pPr>
              <w:pStyle w:val="8"/>
              <w:spacing w:before="9"/>
              <w:rPr>
                <w:b/>
                <w:sz w:val="14"/>
              </w:rPr>
            </w:pPr>
          </w:p>
          <w:p>
            <w:pPr>
              <w:pStyle w:val="8"/>
              <w:ind w:left="258"/>
              <w:rPr>
                <w:rFonts w:ascii="Calibri"/>
                <w:sz w:val="20"/>
              </w:rPr>
            </w:pPr>
            <w:r>
              <w:rPr>
                <w:rFonts w:ascii="Calibri"/>
                <w:w w:val="99"/>
                <w:sz w:val="20"/>
              </w:rPr>
              <w:t>0</w:t>
            </w:r>
          </w:p>
        </w:tc>
        <w:tc>
          <w:tcPr>
            <w:tcW w:w="720" w:type="dxa"/>
          </w:tcPr>
          <w:p>
            <w:pPr>
              <w:pStyle w:val="8"/>
              <w:spacing w:before="9"/>
              <w:rPr>
                <w:b/>
                <w:sz w:val="14"/>
              </w:rPr>
            </w:pPr>
          </w:p>
          <w:p>
            <w:pPr>
              <w:pStyle w:val="8"/>
              <w:ind w:left="287"/>
              <w:rPr>
                <w:rFonts w:ascii="Calibri"/>
                <w:sz w:val="20"/>
              </w:rPr>
            </w:pPr>
            <w:r>
              <w:rPr>
                <w:rFonts w:ascii="Calibri"/>
                <w:w w:val="99"/>
                <w:sz w:val="20"/>
              </w:rPr>
              <w:t>0</w:t>
            </w:r>
          </w:p>
        </w:tc>
        <w:tc>
          <w:tcPr>
            <w:tcW w:w="853" w:type="dxa"/>
          </w:tcPr>
          <w:p>
            <w:pPr>
              <w:pStyle w:val="8"/>
              <w:spacing w:before="9"/>
              <w:rPr>
                <w:b/>
                <w:sz w:val="14"/>
              </w:rPr>
            </w:pPr>
          </w:p>
          <w:p>
            <w:pPr>
              <w:pStyle w:val="8"/>
              <w:ind w:left="397"/>
              <w:rPr>
                <w:rFonts w:ascii="Calibri"/>
                <w:sz w:val="20"/>
              </w:rPr>
            </w:pPr>
            <w:r>
              <w:rPr>
                <w:rFonts w:ascii="Calibri"/>
                <w:w w:val="99"/>
                <w:sz w:val="20"/>
              </w:rPr>
              <w:t>0</w:t>
            </w:r>
          </w:p>
        </w:tc>
        <w:tc>
          <w:tcPr>
            <w:tcW w:w="633" w:type="dxa"/>
          </w:tcPr>
          <w:p>
            <w:pPr>
              <w:pStyle w:val="8"/>
              <w:spacing w:before="9"/>
              <w:rPr>
                <w:b/>
                <w:sz w:val="14"/>
              </w:rPr>
            </w:pPr>
          </w:p>
          <w:p>
            <w:pPr>
              <w:pStyle w:val="8"/>
              <w:ind w:left="61"/>
              <w:jc w:val="center"/>
              <w:rPr>
                <w:rFonts w:ascii="Calibri"/>
                <w:sz w:val="20"/>
              </w:rPr>
            </w:pPr>
            <w:r>
              <w:rPr>
                <w:rFonts w:ascii="Calibri"/>
                <w:w w:val="99"/>
                <w:sz w:val="20"/>
              </w:rPr>
              <w:t>0</w:t>
            </w:r>
          </w:p>
        </w:tc>
        <w:tc>
          <w:tcPr>
            <w:tcW w:w="620" w:type="dxa"/>
          </w:tcPr>
          <w:p>
            <w:pPr>
              <w:pStyle w:val="8"/>
              <w:spacing w:before="9"/>
              <w:rPr>
                <w:b/>
                <w:sz w:val="14"/>
              </w:rPr>
            </w:pPr>
          </w:p>
          <w:p>
            <w:pPr>
              <w:pStyle w:val="8"/>
              <w:ind w:left="236"/>
              <w:rPr>
                <w:rFonts w:ascii="Calibri"/>
                <w:sz w:val="20"/>
              </w:rPr>
            </w:pPr>
            <w:r>
              <w:rPr>
                <w:rFonts w:ascii="Calibri"/>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16" w:type="dxa"/>
            <w:vMerge w:val="continue"/>
            <w:tcBorders>
              <w:top w:val="nil"/>
            </w:tcBorders>
          </w:tcPr>
          <w:p>
            <w:pPr>
              <w:rPr>
                <w:sz w:val="2"/>
                <w:szCs w:val="2"/>
              </w:rPr>
            </w:pPr>
          </w:p>
        </w:tc>
        <w:tc>
          <w:tcPr>
            <w:tcW w:w="816" w:type="dxa"/>
            <w:vMerge w:val="continue"/>
            <w:tcBorders>
              <w:top w:val="nil"/>
            </w:tcBorders>
          </w:tcPr>
          <w:p>
            <w:pPr>
              <w:rPr>
                <w:sz w:val="2"/>
                <w:szCs w:val="2"/>
              </w:rPr>
            </w:pPr>
          </w:p>
        </w:tc>
        <w:tc>
          <w:tcPr>
            <w:tcW w:w="1819" w:type="dxa"/>
          </w:tcPr>
          <w:p>
            <w:pPr>
              <w:pStyle w:val="8"/>
              <w:spacing w:before="27"/>
              <w:ind w:left="108"/>
              <w:rPr>
                <w:rFonts w:hint="eastAsia" w:ascii="楷体" w:eastAsia="楷体"/>
                <w:sz w:val="20"/>
              </w:rPr>
            </w:pPr>
            <w:r>
              <w:rPr>
                <w:rFonts w:hint="eastAsia" w:ascii="楷体" w:eastAsia="楷体"/>
                <w:sz w:val="20"/>
              </w:rPr>
              <w:t>7.属于行政执法案</w:t>
            </w:r>
          </w:p>
          <w:p>
            <w:pPr>
              <w:pStyle w:val="8"/>
              <w:spacing w:before="56"/>
              <w:ind w:left="108"/>
              <w:rPr>
                <w:rFonts w:hint="eastAsia" w:ascii="楷体" w:eastAsia="楷体"/>
                <w:sz w:val="20"/>
              </w:rPr>
            </w:pPr>
            <w:r>
              <w:rPr>
                <w:rFonts w:hint="eastAsia" w:ascii="楷体" w:eastAsia="楷体"/>
                <w:w w:val="99"/>
                <w:sz w:val="20"/>
              </w:rPr>
              <w:t>卷</w:t>
            </w:r>
          </w:p>
        </w:tc>
        <w:tc>
          <w:tcPr>
            <w:tcW w:w="716" w:type="dxa"/>
          </w:tcPr>
          <w:p>
            <w:pPr>
              <w:pStyle w:val="8"/>
              <w:spacing w:before="10"/>
              <w:rPr>
                <w:b/>
                <w:sz w:val="14"/>
              </w:rPr>
            </w:pPr>
          </w:p>
          <w:p>
            <w:pPr>
              <w:pStyle w:val="8"/>
              <w:spacing w:before="1"/>
              <w:ind w:left="283"/>
              <w:rPr>
                <w:rFonts w:ascii="Calibri"/>
                <w:sz w:val="20"/>
              </w:rPr>
            </w:pPr>
            <w:r>
              <w:rPr>
                <w:rFonts w:ascii="Calibri"/>
                <w:w w:val="99"/>
                <w:sz w:val="20"/>
              </w:rPr>
              <w:t>0</w:t>
            </w:r>
          </w:p>
        </w:tc>
        <w:tc>
          <w:tcPr>
            <w:tcW w:w="665" w:type="dxa"/>
          </w:tcPr>
          <w:p>
            <w:pPr>
              <w:pStyle w:val="8"/>
              <w:spacing w:before="10"/>
              <w:rPr>
                <w:b/>
                <w:sz w:val="14"/>
              </w:rPr>
            </w:pPr>
          </w:p>
          <w:p>
            <w:pPr>
              <w:pStyle w:val="8"/>
              <w:spacing w:before="1"/>
              <w:ind w:right="282"/>
              <w:jc w:val="right"/>
              <w:rPr>
                <w:rFonts w:ascii="Calibri"/>
                <w:sz w:val="20"/>
              </w:rPr>
            </w:pPr>
            <w:r>
              <w:rPr>
                <w:rFonts w:ascii="Calibri"/>
                <w:w w:val="99"/>
                <w:sz w:val="20"/>
              </w:rPr>
              <w:t>0</w:t>
            </w:r>
          </w:p>
        </w:tc>
        <w:tc>
          <w:tcPr>
            <w:tcW w:w="665" w:type="dxa"/>
          </w:tcPr>
          <w:p>
            <w:pPr>
              <w:pStyle w:val="8"/>
              <w:spacing w:before="10"/>
              <w:rPr>
                <w:b/>
                <w:sz w:val="14"/>
              </w:rPr>
            </w:pPr>
          </w:p>
          <w:p>
            <w:pPr>
              <w:pStyle w:val="8"/>
              <w:spacing w:before="1"/>
              <w:ind w:left="258"/>
              <w:rPr>
                <w:rFonts w:ascii="Calibri"/>
                <w:sz w:val="20"/>
              </w:rPr>
            </w:pPr>
            <w:r>
              <w:rPr>
                <w:rFonts w:ascii="Calibri"/>
                <w:w w:val="99"/>
                <w:sz w:val="20"/>
              </w:rPr>
              <w:t>0</w:t>
            </w:r>
          </w:p>
        </w:tc>
        <w:tc>
          <w:tcPr>
            <w:tcW w:w="720" w:type="dxa"/>
          </w:tcPr>
          <w:p>
            <w:pPr>
              <w:pStyle w:val="8"/>
              <w:spacing w:before="10"/>
              <w:rPr>
                <w:b/>
                <w:sz w:val="14"/>
              </w:rPr>
            </w:pPr>
          </w:p>
          <w:p>
            <w:pPr>
              <w:pStyle w:val="8"/>
              <w:spacing w:before="1"/>
              <w:ind w:left="287"/>
              <w:rPr>
                <w:rFonts w:ascii="Calibri"/>
                <w:sz w:val="20"/>
              </w:rPr>
            </w:pPr>
            <w:r>
              <w:rPr>
                <w:rFonts w:ascii="Calibri"/>
                <w:w w:val="99"/>
                <w:sz w:val="20"/>
              </w:rPr>
              <w:t>0</w:t>
            </w:r>
          </w:p>
        </w:tc>
        <w:tc>
          <w:tcPr>
            <w:tcW w:w="853" w:type="dxa"/>
          </w:tcPr>
          <w:p>
            <w:pPr>
              <w:pStyle w:val="8"/>
              <w:spacing w:before="10"/>
              <w:rPr>
                <w:b/>
                <w:sz w:val="14"/>
              </w:rPr>
            </w:pPr>
          </w:p>
          <w:p>
            <w:pPr>
              <w:pStyle w:val="8"/>
              <w:spacing w:before="1"/>
              <w:ind w:left="397"/>
              <w:rPr>
                <w:rFonts w:ascii="Calibri"/>
                <w:sz w:val="20"/>
              </w:rPr>
            </w:pPr>
            <w:r>
              <w:rPr>
                <w:rFonts w:ascii="Calibri"/>
                <w:w w:val="99"/>
                <w:sz w:val="20"/>
              </w:rPr>
              <w:t>0</w:t>
            </w:r>
          </w:p>
        </w:tc>
        <w:tc>
          <w:tcPr>
            <w:tcW w:w="633" w:type="dxa"/>
          </w:tcPr>
          <w:p>
            <w:pPr>
              <w:pStyle w:val="8"/>
              <w:spacing w:before="10"/>
              <w:rPr>
                <w:b/>
                <w:sz w:val="14"/>
              </w:rPr>
            </w:pPr>
          </w:p>
          <w:p>
            <w:pPr>
              <w:pStyle w:val="8"/>
              <w:spacing w:before="1"/>
              <w:ind w:left="61"/>
              <w:jc w:val="center"/>
              <w:rPr>
                <w:rFonts w:ascii="Calibri"/>
                <w:sz w:val="20"/>
              </w:rPr>
            </w:pPr>
            <w:r>
              <w:rPr>
                <w:rFonts w:ascii="Calibri"/>
                <w:w w:val="99"/>
                <w:sz w:val="20"/>
              </w:rPr>
              <w:t>0</w:t>
            </w:r>
          </w:p>
        </w:tc>
        <w:tc>
          <w:tcPr>
            <w:tcW w:w="620" w:type="dxa"/>
          </w:tcPr>
          <w:p>
            <w:pPr>
              <w:pStyle w:val="8"/>
              <w:spacing w:before="10"/>
              <w:rPr>
                <w:b/>
                <w:sz w:val="14"/>
              </w:rPr>
            </w:pPr>
          </w:p>
          <w:p>
            <w:pPr>
              <w:pStyle w:val="8"/>
              <w:spacing w:before="1"/>
              <w:ind w:left="236"/>
              <w:rPr>
                <w:rFonts w:ascii="Calibri"/>
                <w:sz w:val="20"/>
              </w:rPr>
            </w:pPr>
            <w:r>
              <w:rPr>
                <w:rFonts w:ascii="Calibri"/>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616" w:type="dxa"/>
            <w:vMerge w:val="continue"/>
            <w:tcBorders>
              <w:top w:val="nil"/>
            </w:tcBorders>
          </w:tcPr>
          <w:p>
            <w:pPr>
              <w:rPr>
                <w:sz w:val="2"/>
                <w:szCs w:val="2"/>
              </w:rPr>
            </w:pPr>
          </w:p>
        </w:tc>
        <w:tc>
          <w:tcPr>
            <w:tcW w:w="816" w:type="dxa"/>
            <w:vMerge w:val="continue"/>
            <w:tcBorders>
              <w:top w:val="nil"/>
            </w:tcBorders>
          </w:tcPr>
          <w:p>
            <w:pPr>
              <w:rPr>
                <w:sz w:val="2"/>
                <w:szCs w:val="2"/>
              </w:rPr>
            </w:pPr>
          </w:p>
        </w:tc>
        <w:tc>
          <w:tcPr>
            <w:tcW w:w="1819" w:type="dxa"/>
          </w:tcPr>
          <w:p>
            <w:pPr>
              <w:pStyle w:val="8"/>
              <w:spacing w:before="28"/>
              <w:ind w:left="108"/>
              <w:rPr>
                <w:rFonts w:hint="eastAsia" w:ascii="楷体" w:eastAsia="楷体"/>
                <w:sz w:val="20"/>
              </w:rPr>
            </w:pPr>
            <w:r>
              <w:rPr>
                <w:rFonts w:hint="eastAsia" w:ascii="楷体" w:eastAsia="楷体"/>
                <w:sz w:val="20"/>
              </w:rPr>
              <w:t>8.属于行政查询事</w:t>
            </w:r>
          </w:p>
          <w:p>
            <w:pPr>
              <w:pStyle w:val="8"/>
              <w:spacing w:before="56"/>
              <w:ind w:left="108"/>
              <w:rPr>
                <w:rFonts w:hint="eastAsia" w:ascii="楷体" w:eastAsia="楷体"/>
                <w:sz w:val="20"/>
              </w:rPr>
            </w:pPr>
            <w:r>
              <w:rPr>
                <w:rFonts w:hint="eastAsia" w:ascii="楷体" w:eastAsia="楷体"/>
                <w:w w:val="99"/>
                <w:sz w:val="20"/>
              </w:rPr>
              <w:t>项</w:t>
            </w:r>
          </w:p>
        </w:tc>
        <w:tc>
          <w:tcPr>
            <w:tcW w:w="716" w:type="dxa"/>
          </w:tcPr>
          <w:p>
            <w:pPr>
              <w:pStyle w:val="8"/>
              <w:spacing w:before="10"/>
              <w:rPr>
                <w:b/>
                <w:sz w:val="14"/>
              </w:rPr>
            </w:pPr>
          </w:p>
          <w:p>
            <w:pPr>
              <w:pStyle w:val="8"/>
              <w:ind w:left="283"/>
              <w:rPr>
                <w:rFonts w:ascii="Calibri"/>
                <w:sz w:val="20"/>
              </w:rPr>
            </w:pPr>
            <w:r>
              <w:rPr>
                <w:rFonts w:ascii="Calibri"/>
                <w:w w:val="99"/>
                <w:sz w:val="20"/>
              </w:rPr>
              <w:t>0</w:t>
            </w:r>
          </w:p>
        </w:tc>
        <w:tc>
          <w:tcPr>
            <w:tcW w:w="665" w:type="dxa"/>
          </w:tcPr>
          <w:p>
            <w:pPr>
              <w:pStyle w:val="8"/>
              <w:spacing w:before="10"/>
              <w:rPr>
                <w:b/>
                <w:sz w:val="14"/>
              </w:rPr>
            </w:pPr>
          </w:p>
          <w:p>
            <w:pPr>
              <w:pStyle w:val="8"/>
              <w:ind w:right="282"/>
              <w:jc w:val="right"/>
              <w:rPr>
                <w:rFonts w:ascii="Calibri"/>
                <w:sz w:val="20"/>
              </w:rPr>
            </w:pPr>
            <w:r>
              <w:rPr>
                <w:rFonts w:ascii="Calibri"/>
                <w:w w:val="99"/>
                <w:sz w:val="20"/>
              </w:rPr>
              <w:t>0</w:t>
            </w:r>
          </w:p>
        </w:tc>
        <w:tc>
          <w:tcPr>
            <w:tcW w:w="665" w:type="dxa"/>
          </w:tcPr>
          <w:p>
            <w:pPr>
              <w:pStyle w:val="8"/>
              <w:spacing w:before="10"/>
              <w:rPr>
                <w:b/>
                <w:sz w:val="14"/>
              </w:rPr>
            </w:pPr>
          </w:p>
          <w:p>
            <w:pPr>
              <w:pStyle w:val="8"/>
              <w:ind w:left="258"/>
              <w:rPr>
                <w:rFonts w:ascii="Calibri"/>
                <w:sz w:val="20"/>
              </w:rPr>
            </w:pPr>
            <w:r>
              <w:rPr>
                <w:rFonts w:ascii="Calibri"/>
                <w:w w:val="99"/>
                <w:sz w:val="20"/>
              </w:rPr>
              <w:t>0</w:t>
            </w:r>
          </w:p>
        </w:tc>
        <w:tc>
          <w:tcPr>
            <w:tcW w:w="720" w:type="dxa"/>
          </w:tcPr>
          <w:p>
            <w:pPr>
              <w:pStyle w:val="8"/>
              <w:spacing w:before="10"/>
              <w:rPr>
                <w:b/>
                <w:sz w:val="14"/>
              </w:rPr>
            </w:pPr>
          </w:p>
          <w:p>
            <w:pPr>
              <w:pStyle w:val="8"/>
              <w:ind w:left="287"/>
              <w:rPr>
                <w:rFonts w:ascii="Calibri"/>
                <w:sz w:val="20"/>
              </w:rPr>
            </w:pPr>
            <w:r>
              <w:rPr>
                <w:rFonts w:ascii="Calibri"/>
                <w:w w:val="99"/>
                <w:sz w:val="20"/>
              </w:rPr>
              <w:t>0</w:t>
            </w:r>
          </w:p>
        </w:tc>
        <w:tc>
          <w:tcPr>
            <w:tcW w:w="853" w:type="dxa"/>
          </w:tcPr>
          <w:p>
            <w:pPr>
              <w:pStyle w:val="8"/>
              <w:spacing w:before="10"/>
              <w:rPr>
                <w:b/>
                <w:sz w:val="14"/>
              </w:rPr>
            </w:pPr>
          </w:p>
          <w:p>
            <w:pPr>
              <w:pStyle w:val="8"/>
              <w:ind w:left="397"/>
              <w:rPr>
                <w:rFonts w:ascii="Calibri"/>
                <w:sz w:val="20"/>
              </w:rPr>
            </w:pPr>
            <w:r>
              <w:rPr>
                <w:rFonts w:ascii="Calibri"/>
                <w:w w:val="99"/>
                <w:sz w:val="20"/>
              </w:rPr>
              <w:t>0</w:t>
            </w:r>
          </w:p>
        </w:tc>
        <w:tc>
          <w:tcPr>
            <w:tcW w:w="633" w:type="dxa"/>
          </w:tcPr>
          <w:p>
            <w:pPr>
              <w:pStyle w:val="8"/>
              <w:spacing w:before="10"/>
              <w:rPr>
                <w:b/>
                <w:sz w:val="14"/>
              </w:rPr>
            </w:pPr>
          </w:p>
          <w:p>
            <w:pPr>
              <w:pStyle w:val="8"/>
              <w:ind w:left="61"/>
              <w:jc w:val="center"/>
              <w:rPr>
                <w:rFonts w:ascii="Calibri"/>
                <w:sz w:val="20"/>
              </w:rPr>
            </w:pPr>
            <w:r>
              <w:rPr>
                <w:rFonts w:ascii="Calibri"/>
                <w:w w:val="99"/>
                <w:sz w:val="20"/>
              </w:rPr>
              <w:t>0</w:t>
            </w:r>
          </w:p>
        </w:tc>
        <w:tc>
          <w:tcPr>
            <w:tcW w:w="620" w:type="dxa"/>
          </w:tcPr>
          <w:p>
            <w:pPr>
              <w:pStyle w:val="8"/>
              <w:spacing w:before="10"/>
              <w:rPr>
                <w:b/>
                <w:sz w:val="14"/>
              </w:rPr>
            </w:pPr>
          </w:p>
          <w:p>
            <w:pPr>
              <w:pStyle w:val="8"/>
              <w:ind w:left="236"/>
              <w:rPr>
                <w:rFonts w:ascii="Calibri"/>
                <w:sz w:val="20"/>
              </w:rPr>
            </w:pPr>
            <w:r>
              <w:rPr>
                <w:rFonts w:ascii="Calibri"/>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16" w:type="dxa"/>
            <w:vMerge w:val="continue"/>
            <w:tcBorders>
              <w:top w:val="nil"/>
            </w:tcBorders>
          </w:tcPr>
          <w:p>
            <w:pPr>
              <w:rPr>
                <w:sz w:val="2"/>
                <w:szCs w:val="2"/>
              </w:rPr>
            </w:pPr>
          </w:p>
        </w:tc>
        <w:tc>
          <w:tcPr>
            <w:tcW w:w="816" w:type="dxa"/>
            <w:vMerge w:val="restart"/>
          </w:tcPr>
          <w:p>
            <w:pPr>
              <w:pStyle w:val="8"/>
              <w:rPr>
                <w:b/>
                <w:sz w:val="20"/>
              </w:rPr>
            </w:pPr>
          </w:p>
          <w:p>
            <w:pPr>
              <w:pStyle w:val="8"/>
              <w:spacing w:before="2"/>
              <w:rPr>
                <w:b/>
                <w:sz w:val="20"/>
              </w:rPr>
            </w:pPr>
          </w:p>
          <w:p>
            <w:pPr>
              <w:pStyle w:val="8"/>
              <w:spacing w:line="292" w:lineRule="auto"/>
              <w:ind w:left="108" w:right="85"/>
              <w:jc w:val="both"/>
              <w:rPr>
                <w:rFonts w:hint="eastAsia" w:ascii="楷体" w:eastAsia="楷体"/>
                <w:sz w:val="20"/>
              </w:rPr>
            </w:pPr>
            <w:r>
              <w:rPr>
                <w:rFonts w:hint="eastAsia" w:ascii="楷体" w:eastAsia="楷体"/>
                <w:sz w:val="20"/>
              </w:rPr>
              <w:t>（四） 无法提供</w:t>
            </w:r>
          </w:p>
        </w:tc>
        <w:tc>
          <w:tcPr>
            <w:tcW w:w="1819" w:type="dxa"/>
          </w:tcPr>
          <w:p>
            <w:pPr>
              <w:pStyle w:val="8"/>
              <w:spacing w:before="28"/>
              <w:ind w:left="108"/>
              <w:rPr>
                <w:rFonts w:hint="eastAsia" w:ascii="楷体" w:eastAsia="楷体"/>
                <w:sz w:val="20"/>
              </w:rPr>
            </w:pPr>
            <w:r>
              <w:rPr>
                <w:rFonts w:hint="eastAsia" w:ascii="楷体" w:eastAsia="楷体"/>
                <w:sz w:val="20"/>
              </w:rPr>
              <w:t>1.本机关不掌握相</w:t>
            </w:r>
          </w:p>
          <w:p>
            <w:pPr>
              <w:pStyle w:val="8"/>
              <w:spacing w:before="55"/>
              <w:ind w:left="108"/>
              <w:rPr>
                <w:rFonts w:hint="eastAsia" w:ascii="楷体" w:eastAsia="楷体"/>
                <w:sz w:val="20"/>
              </w:rPr>
            </w:pPr>
            <w:r>
              <w:rPr>
                <w:rFonts w:hint="eastAsia" w:ascii="楷体" w:eastAsia="楷体"/>
                <w:sz w:val="20"/>
              </w:rPr>
              <w:t>关政府信息</w:t>
            </w:r>
          </w:p>
        </w:tc>
        <w:tc>
          <w:tcPr>
            <w:tcW w:w="716" w:type="dxa"/>
          </w:tcPr>
          <w:p>
            <w:pPr>
              <w:pStyle w:val="8"/>
              <w:spacing w:before="9"/>
              <w:rPr>
                <w:b/>
                <w:sz w:val="14"/>
              </w:rPr>
            </w:pPr>
          </w:p>
          <w:p>
            <w:pPr>
              <w:pStyle w:val="8"/>
              <w:ind w:left="283"/>
              <w:rPr>
                <w:rFonts w:ascii="Calibri"/>
                <w:sz w:val="20"/>
              </w:rPr>
            </w:pPr>
            <w:r>
              <w:rPr>
                <w:rFonts w:ascii="Calibri"/>
                <w:w w:val="99"/>
                <w:sz w:val="20"/>
              </w:rPr>
              <w:t>0</w:t>
            </w:r>
          </w:p>
        </w:tc>
        <w:tc>
          <w:tcPr>
            <w:tcW w:w="665" w:type="dxa"/>
          </w:tcPr>
          <w:p>
            <w:pPr>
              <w:pStyle w:val="8"/>
              <w:spacing w:before="9"/>
              <w:rPr>
                <w:b/>
                <w:sz w:val="14"/>
              </w:rPr>
            </w:pPr>
          </w:p>
          <w:p>
            <w:pPr>
              <w:pStyle w:val="8"/>
              <w:ind w:right="282"/>
              <w:jc w:val="right"/>
              <w:rPr>
                <w:rFonts w:ascii="Calibri"/>
                <w:sz w:val="20"/>
              </w:rPr>
            </w:pPr>
            <w:r>
              <w:rPr>
                <w:rFonts w:ascii="Calibri"/>
                <w:w w:val="99"/>
                <w:sz w:val="20"/>
              </w:rPr>
              <w:t>0</w:t>
            </w:r>
          </w:p>
        </w:tc>
        <w:tc>
          <w:tcPr>
            <w:tcW w:w="665" w:type="dxa"/>
          </w:tcPr>
          <w:p>
            <w:pPr>
              <w:pStyle w:val="8"/>
              <w:spacing w:before="9"/>
              <w:rPr>
                <w:b/>
                <w:sz w:val="14"/>
              </w:rPr>
            </w:pPr>
          </w:p>
          <w:p>
            <w:pPr>
              <w:pStyle w:val="8"/>
              <w:ind w:left="258"/>
              <w:rPr>
                <w:rFonts w:ascii="Calibri"/>
                <w:sz w:val="20"/>
              </w:rPr>
            </w:pPr>
            <w:r>
              <w:rPr>
                <w:rFonts w:ascii="Calibri"/>
                <w:w w:val="99"/>
                <w:sz w:val="20"/>
              </w:rPr>
              <w:t>0</w:t>
            </w:r>
          </w:p>
        </w:tc>
        <w:tc>
          <w:tcPr>
            <w:tcW w:w="720" w:type="dxa"/>
          </w:tcPr>
          <w:p>
            <w:pPr>
              <w:pStyle w:val="8"/>
              <w:spacing w:before="9"/>
              <w:rPr>
                <w:b/>
                <w:sz w:val="14"/>
              </w:rPr>
            </w:pPr>
          </w:p>
          <w:p>
            <w:pPr>
              <w:pStyle w:val="8"/>
              <w:ind w:left="287"/>
              <w:rPr>
                <w:rFonts w:ascii="Calibri"/>
                <w:sz w:val="20"/>
              </w:rPr>
            </w:pPr>
            <w:r>
              <w:rPr>
                <w:rFonts w:ascii="Calibri"/>
                <w:w w:val="99"/>
                <w:sz w:val="20"/>
              </w:rPr>
              <w:t>0</w:t>
            </w:r>
          </w:p>
        </w:tc>
        <w:tc>
          <w:tcPr>
            <w:tcW w:w="853" w:type="dxa"/>
          </w:tcPr>
          <w:p>
            <w:pPr>
              <w:pStyle w:val="8"/>
              <w:spacing w:before="9"/>
              <w:rPr>
                <w:b/>
                <w:sz w:val="14"/>
              </w:rPr>
            </w:pPr>
          </w:p>
          <w:p>
            <w:pPr>
              <w:pStyle w:val="8"/>
              <w:ind w:left="397"/>
              <w:rPr>
                <w:rFonts w:ascii="Calibri"/>
                <w:sz w:val="20"/>
              </w:rPr>
            </w:pPr>
            <w:r>
              <w:rPr>
                <w:rFonts w:ascii="Calibri"/>
                <w:w w:val="99"/>
                <w:sz w:val="20"/>
              </w:rPr>
              <w:t>0</w:t>
            </w:r>
          </w:p>
        </w:tc>
        <w:tc>
          <w:tcPr>
            <w:tcW w:w="633" w:type="dxa"/>
          </w:tcPr>
          <w:p>
            <w:pPr>
              <w:pStyle w:val="8"/>
              <w:spacing w:before="9"/>
              <w:rPr>
                <w:b/>
                <w:sz w:val="14"/>
              </w:rPr>
            </w:pPr>
          </w:p>
          <w:p>
            <w:pPr>
              <w:pStyle w:val="8"/>
              <w:ind w:left="61"/>
              <w:jc w:val="center"/>
              <w:rPr>
                <w:rFonts w:ascii="Calibri"/>
                <w:sz w:val="20"/>
              </w:rPr>
            </w:pPr>
            <w:r>
              <w:rPr>
                <w:rFonts w:ascii="Calibri"/>
                <w:w w:val="99"/>
                <w:sz w:val="20"/>
              </w:rPr>
              <w:t>0</w:t>
            </w:r>
          </w:p>
        </w:tc>
        <w:tc>
          <w:tcPr>
            <w:tcW w:w="620" w:type="dxa"/>
          </w:tcPr>
          <w:p>
            <w:pPr>
              <w:pStyle w:val="8"/>
              <w:spacing w:before="9"/>
              <w:rPr>
                <w:b/>
                <w:sz w:val="14"/>
              </w:rPr>
            </w:pPr>
          </w:p>
          <w:p>
            <w:pPr>
              <w:pStyle w:val="8"/>
              <w:ind w:left="236"/>
              <w:rPr>
                <w:rFonts w:ascii="Calibri"/>
                <w:sz w:val="20"/>
              </w:rPr>
            </w:pPr>
            <w:r>
              <w:rPr>
                <w:rFonts w:ascii="Calibri"/>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16" w:type="dxa"/>
            <w:vMerge w:val="continue"/>
            <w:tcBorders>
              <w:top w:val="nil"/>
            </w:tcBorders>
          </w:tcPr>
          <w:p>
            <w:pPr>
              <w:rPr>
                <w:sz w:val="2"/>
                <w:szCs w:val="2"/>
              </w:rPr>
            </w:pPr>
          </w:p>
        </w:tc>
        <w:tc>
          <w:tcPr>
            <w:tcW w:w="816" w:type="dxa"/>
            <w:vMerge w:val="continue"/>
            <w:tcBorders>
              <w:top w:val="nil"/>
            </w:tcBorders>
          </w:tcPr>
          <w:p>
            <w:pPr>
              <w:rPr>
                <w:sz w:val="2"/>
                <w:szCs w:val="2"/>
              </w:rPr>
            </w:pPr>
          </w:p>
        </w:tc>
        <w:tc>
          <w:tcPr>
            <w:tcW w:w="1819" w:type="dxa"/>
          </w:tcPr>
          <w:p>
            <w:pPr>
              <w:pStyle w:val="8"/>
              <w:spacing w:before="27"/>
              <w:ind w:left="108"/>
              <w:rPr>
                <w:rFonts w:hint="eastAsia" w:ascii="楷体" w:eastAsia="楷体"/>
                <w:sz w:val="20"/>
              </w:rPr>
            </w:pPr>
            <w:r>
              <w:rPr>
                <w:rFonts w:hint="eastAsia" w:ascii="楷体" w:eastAsia="楷体"/>
                <w:sz w:val="20"/>
              </w:rPr>
              <w:t>2.没有现成信息需</w:t>
            </w:r>
          </w:p>
          <w:p>
            <w:pPr>
              <w:pStyle w:val="8"/>
              <w:spacing w:before="56"/>
              <w:ind w:left="108"/>
              <w:rPr>
                <w:rFonts w:hint="eastAsia" w:ascii="楷体" w:eastAsia="楷体"/>
                <w:sz w:val="20"/>
              </w:rPr>
            </w:pPr>
            <w:r>
              <w:rPr>
                <w:rFonts w:hint="eastAsia" w:ascii="楷体" w:eastAsia="楷体"/>
                <w:sz w:val="20"/>
              </w:rPr>
              <w:t>要另行制作</w:t>
            </w:r>
          </w:p>
        </w:tc>
        <w:tc>
          <w:tcPr>
            <w:tcW w:w="716" w:type="dxa"/>
          </w:tcPr>
          <w:p>
            <w:pPr>
              <w:pStyle w:val="8"/>
              <w:spacing w:before="10"/>
              <w:rPr>
                <w:b/>
                <w:sz w:val="14"/>
              </w:rPr>
            </w:pPr>
          </w:p>
          <w:p>
            <w:pPr>
              <w:pStyle w:val="8"/>
              <w:spacing w:before="1"/>
              <w:ind w:left="283"/>
              <w:rPr>
                <w:rFonts w:ascii="Calibri"/>
                <w:sz w:val="20"/>
              </w:rPr>
            </w:pPr>
            <w:r>
              <w:rPr>
                <w:rFonts w:ascii="Calibri"/>
                <w:w w:val="99"/>
                <w:sz w:val="20"/>
              </w:rPr>
              <w:t>0</w:t>
            </w:r>
          </w:p>
        </w:tc>
        <w:tc>
          <w:tcPr>
            <w:tcW w:w="665" w:type="dxa"/>
          </w:tcPr>
          <w:p>
            <w:pPr>
              <w:pStyle w:val="8"/>
              <w:spacing w:before="10"/>
              <w:rPr>
                <w:b/>
                <w:sz w:val="14"/>
              </w:rPr>
            </w:pPr>
          </w:p>
          <w:p>
            <w:pPr>
              <w:pStyle w:val="8"/>
              <w:spacing w:before="1"/>
              <w:ind w:right="282"/>
              <w:jc w:val="right"/>
              <w:rPr>
                <w:rFonts w:ascii="Calibri"/>
                <w:sz w:val="20"/>
              </w:rPr>
            </w:pPr>
            <w:r>
              <w:rPr>
                <w:rFonts w:ascii="Calibri"/>
                <w:w w:val="99"/>
                <w:sz w:val="20"/>
              </w:rPr>
              <w:t>0</w:t>
            </w:r>
          </w:p>
        </w:tc>
        <w:tc>
          <w:tcPr>
            <w:tcW w:w="665" w:type="dxa"/>
          </w:tcPr>
          <w:p>
            <w:pPr>
              <w:pStyle w:val="8"/>
              <w:spacing w:before="10"/>
              <w:rPr>
                <w:b/>
                <w:sz w:val="14"/>
              </w:rPr>
            </w:pPr>
          </w:p>
          <w:p>
            <w:pPr>
              <w:pStyle w:val="8"/>
              <w:spacing w:before="1"/>
              <w:ind w:left="258"/>
              <w:rPr>
                <w:rFonts w:ascii="Calibri"/>
                <w:sz w:val="20"/>
              </w:rPr>
            </w:pPr>
            <w:r>
              <w:rPr>
                <w:rFonts w:ascii="Calibri"/>
                <w:w w:val="99"/>
                <w:sz w:val="20"/>
              </w:rPr>
              <w:t>0</w:t>
            </w:r>
          </w:p>
        </w:tc>
        <w:tc>
          <w:tcPr>
            <w:tcW w:w="720" w:type="dxa"/>
          </w:tcPr>
          <w:p>
            <w:pPr>
              <w:pStyle w:val="8"/>
              <w:spacing w:before="10"/>
              <w:rPr>
                <w:b/>
                <w:sz w:val="14"/>
              </w:rPr>
            </w:pPr>
          </w:p>
          <w:p>
            <w:pPr>
              <w:pStyle w:val="8"/>
              <w:spacing w:before="1"/>
              <w:ind w:left="287"/>
              <w:rPr>
                <w:rFonts w:ascii="Calibri"/>
                <w:sz w:val="20"/>
              </w:rPr>
            </w:pPr>
            <w:r>
              <w:rPr>
                <w:rFonts w:ascii="Calibri"/>
                <w:w w:val="99"/>
                <w:sz w:val="20"/>
              </w:rPr>
              <w:t>0</w:t>
            </w:r>
          </w:p>
        </w:tc>
        <w:tc>
          <w:tcPr>
            <w:tcW w:w="853" w:type="dxa"/>
          </w:tcPr>
          <w:p>
            <w:pPr>
              <w:pStyle w:val="8"/>
              <w:spacing w:before="10"/>
              <w:rPr>
                <w:b/>
                <w:sz w:val="14"/>
              </w:rPr>
            </w:pPr>
          </w:p>
          <w:p>
            <w:pPr>
              <w:pStyle w:val="8"/>
              <w:spacing w:before="1"/>
              <w:ind w:left="397"/>
              <w:rPr>
                <w:rFonts w:ascii="Calibri"/>
                <w:sz w:val="20"/>
              </w:rPr>
            </w:pPr>
            <w:r>
              <w:rPr>
                <w:rFonts w:ascii="Calibri"/>
                <w:w w:val="99"/>
                <w:sz w:val="20"/>
              </w:rPr>
              <w:t>0</w:t>
            </w:r>
          </w:p>
        </w:tc>
        <w:tc>
          <w:tcPr>
            <w:tcW w:w="633" w:type="dxa"/>
          </w:tcPr>
          <w:p>
            <w:pPr>
              <w:pStyle w:val="8"/>
              <w:spacing w:before="10"/>
              <w:rPr>
                <w:b/>
                <w:sz w:val="14"/>
              </w:rPr>
            </w:pPr>
          </w:p>
          <w:p>
            <w:pPr>
              <w:pStyle w:val="8"/>
              <w:spacing w:before="1"/>
              <w:ind w:left="61"/>
              <w:jc w:val="center"/>
              <w:rPr>
                <w:rFonts w:ascii="Calibri"/>
                <w:sz w:val="20"/>
              </w:rPr>
            </w:pPr>
            <w:r>
              <w:rPr>
                <w:rFonts w:ascii="Calibri"/>
                <w:w w:val="99"/>
                <w:sz w:val="20"/>
              </w:rPr>
              <w:t>0</w:t>
            </w:r>
          </w:p>
        </w:tc>
        <w:tc>
          <w:tcPr>
            <w:tcW w:w="620" w:type="dxa"/>
          </w:tcPr>
          <w:p>
            <w:pPr>
              <w:pStyle w:val="8"/>
              <w:spacing w:before="10"/>
              <w:rPr>
                <w:b/>
                <w:sz w:val="14"/>
              </w:rPr>
            </w:pPr>
          </w:p>
          <w:p>
            <w:pPr>
              <w:pStyle w:val="8"/>
              <w:spacing w:before="1"/>
              <w:ind w:left="236"/>
              <w:rPr>
                <w:rFonts w:ascii="Calibri"/>
                <w:sz w:val="20"/>
              </w:rPr>
            </w:pPr>
            <w:r>
              <w:rPr>
                <w:rFonts w:ascii="Calibri"/>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616" w:type="dxa"/>
            <w:vMerge w:val="continue"/>
            <w:tcBorders>
              <w:top w:val="nil"/>
            </w:tcBorders>
          </w:tcPr>
          <w:p>
            <w:pPr>
              <w:rPr>
                <w:sz w:val="2"/>
                <w:szCs w:val="2"/>
              </w:rPr>
            </w:pPr>
          </w:p>
        </w:tc>
        <w:tc>
          <w:tcPr>
            <w:tcW w:w="816" w:type="dxa"/>
            <w:vMerge w:val="continue"/>
            <w:tcBorders>
              <w:top w:val="nil"/>
            </w:tcBorders>
          </w:tcPr>
          <w:p>
            <w:pPr>
              <w:rPr>
                <w:sz w:val="2"/>
                <w:szCs w:val="2"/>
              </w:rPr>
            </w:pPr>
          </w:p>
        </w:tc>
        <w:tc>
          <w:tcPr>
            <w:tcW w:w="1819" w:type="dxa"/>
          </w:tcPr>
          <w:p>
            <w:pPr>
              <w:pStyle w:val="8"/>
              <w:spacing w:before="28"/>
              <w:ind w:left="108"/>
              <w:rPr>
                <w:rFonts w:hint="eastAsia" w:ascii="楷体" w:eastAsia="楷体"/>
                <w:sz w:val="20"/>
              </w:rPr>
            </w:pPr>
            <w:r>
              <w:rPr>
                <w:rFonts w:hint="eastAsia" w:ascii="楷体" w:eastAsia="楷体"/>
                <w:sz w:val="20"/>
              </w:rPr>
              <w:t>3.补正后申请内容</w:t>
            </w:r>
          </w:p>
          <w:p>
            <w:pPr>
              <w:pStyle w:val="8"/>
              <w:spacing w:before="56"/>
              <w:ind w:left="108"/>
              <w:rPr>
                <w:rFonts w:hint="eastAsia" w:ascii="楷体" w:eastAsia="楷体"/>
                <w:sz w:val="20"/>
              </w:rPr>
            </w:pPr>
            <w:r>
              <w:rPr>
                <w:rFonts w:hint="eastAsia" w:ascii="楷体" w:eastAsia="楷体"/>
                <w:sz w:val="20"/>
              </w:rPr>
              <w:t>仍不明确</w:t>
            </w:r>
          </w:p>
        </w:tc>
        <w:tc>
          <w:tcPr>
            <w:tcW w:w="716" w:type="dxa"/>
          </w:tcPr>
          <w:p>
            <w:pPr>
              <w:pStyle w:val="8"/>
              <w:spacing w:before="10"/>
              <w:rPr>
                <w:b/>
                <w:sz w:val="14"/>
              </w:rPr>
            </w:pPr>
          </w:p>
          <w:p>
            <w:pPr>
              <w:pStyle w:val="8"/>
              <w:ind w:left="283"/>
              <w:rPr>
                <w:rFonts w:ascii="Calibri"/>
                <w:sz w:val="20"/>
              </w:rPr>
            </w:pPr>
            <w:r>
              <w:rPr>
                <w:rFonts w:ascii="Calibri"/>
                <w:w w:val="99"/>
                <w:sz w:val="20"/>
              </w:rPr>
              <w:t>0</w:t>
            </w:r>
          </w:p>
        </w:tc>
        <w:tc>
          <w:tcPr>
            <w:tcW w:w="665" w:type="dxa"/>
          </w:tcPr>
          <w:p>
            <w:pPr>
              <w:pStyle w:val="8"/>
              <w:spacing w:before="10"/>
              <w:rPr>
                <w:b/>
                <w:sz w:val="14"/>
              </w:rPr>
            </w:pPr>
          </w:p>
          <w:p>
            <w:pPr>
              <w:pStyle w:val="8"/>
              <w:ind w:right="282"/>
              <w:jc w:val="right"/>
              <w:rPr>
                <w:rFonts w:ascii="Calibri"/>
                <w:sz w:val="20"/>
              </w:rPr>
            </w:pPr>
            <w:r>
              <w:rPr>
                <w:rFonts w:ascii="Calibri"/>
                <w:w w:val="99"/>
                <w:sz w:val="20"/>
              </w:rPr>
              <w:t>0</w:t>
            </w:r>
          </w:p>
        </w:tc>
        <w:tc>
          <w:tcPr>
            <w:tcW w:w="665" w:type="dxa"/>
          </w:tcPr>
          <w:p>
            <w:pPr>
              <w:pStyle w:val="8"/>
              <w:spacing w:before="10"/>
              <w:rPr>
                <w:b/>
                <w:sz w:val="14"/>
              </w:rPr>
            </w:pPr>
          </w:p>
          <w:p>
            <w:pPr>
              <w:pStyle w:val="8"/>
              <w:ind w:left="258"/>
              <w:rPr>
                <w:rFonts w:ascii="Calibri"/>
                <w:sz w:val="20"/>
              </w:rPr>
            </w:pPr>
            <w:r>
              <w:rPr>
                <w:rFonts w:ascii="Calibri"/>
                <w:w w:val="99"/>
                <w:sz w:val="20"/>
              </w:rPr>
              <w:t>0</w:t>
            </w:r>
          </w:p>
        </w:tc>
        <w:tc>
          <w:tcPr>
            <w:tcW w:w="720" w:type="dxa"/>
          </w:tcPr>
          <w:p>
            <w:pPr>
              <w:pStyle w:val="8"/>
              <w:spacing w:before="10"/>
              <w:rPr>
                <w:b/>
                <w:sz w:val="14"/>
              </w:rPr>
            </w:pPr>
          </w:p>
          <w:p>
            <w:pPr>
              <w:pStyle w:val="8"/>
              <w:ind w:left="287"/>
              <w:rPr>
                <w:rFonts w:ascii="Calibri"/>
                <w:sz w:val="20"/>
              </w:rPr>
            </w:pPr>
            <w:r>
              <w:rPr>
                <w:rFonts w:ascii="Calibri"/>
                <w:w w:val="99"/>
                <w:sz w:val="20"/>
              </w:rPr>
              <w:t>0</w:t>
            </w:r>
          </w:p>
        </w:tc>
        <w:tc>
          <w:tcPr>
            <w:tcW w:w="853" w:type="dxa"/>
          </w:tcPr>
          <w:p>
            <w:pPr>
              <w:pStyle w:val="8"/>
              <w:spacing w:before="10"/>
              <w:rPr>
                <w:b/>
                <w:sz w:val="14"/>
              </w:rPr>
            </w:pPr>
          </w:p>
          <w:p>
            <w:pPr>
              <w:pStyle w:val="8"/>
              <w:ind w:left="397"/>
              <w:rPr>
                <w:rFonts w:ascii="Calibri"/>
                <w:sz w:val="20"/>
              </w:rPr>
            </w:pPr>
            <w:r>
              <w:rPr>
                <w:rFonts w:ascii="Calibri"/>
                <w:w w:val="99"/>
                <w:sz w:val="20"/>
              </w:rPr>
              <w:t>0</w:t>
            </w:r>
          </w:p>
        </w:tc>
        <w:tc>
          <w:tcPr>
            <w:tcW w:w="633" w:type="dxa"/>
          </w:tcPr>
          <w:p>
            <w:pPr>
              <w:pStyle w:val="8"/>
              <w:spacing w:before="10"/>
              <w:rPr>
                <w:b/>
                <w:sz w:val="14"/>
              </w:rPr>
            </w:pPr>
          </w:p>
          <w:p>
            <w:pPr>
              <w:pStyle w:val="8"/>
              <w:ind w:left="61"/>
              <w:jc w:val="center"/>
              <w:rPr>
                <w:rFonts w:ascii="Calibri"/>
                <w:sz w:val="20"/>
              </w:rPr>
            </w:pPr>
            <w:r>
              <w:rPr>
                <w:rFonts w:ascii="Calibri"/>
                <w:w w:val="99"/>
                <w:sz w:val="20"/>
              </w:rPr>
              <w:t>0</w:t>
            </w:r>
          </w:p>
        </w:tc>
        <w:tc>
          <w:tcPr>
            <w:tcW w:w="620" w:type="dxa"/>
          </w:tcPr>
          <w:p>
            <w:pPr>
              <w:pStyle w:val="8"/>
              <w:spacing w:before="10"/>
              <w:rPr>
                <w:b/>
                <w:sz w:val="14"/>
              </w:rPr>
            </w:pPr>
          </w:p>
          <w:p>
            <w:pPr>
              <w:pStyle w:val="8"/>
              <w:ind w:left="236"/>
              <w:rPr>
                <w:rFonts w:ascii="Calibri"/>
                <w:sz w:val="20"/>
              </w:rPr>
            </w:pPr>
            <w:r>
              <w:rPr>
                <w:rFonts w:ascii="Calibri"/>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16" w:type="dxa"/>
            <w:vMerge w:val="continue"/>
            <w:tcBorders>
              <w:top w:val="nil"/>
            </w:tcBorders>
          </w:tcPr>
          <w:p>
            <w:pPr>
              <w:rPr>
                <w:sz w:val="2"/>
                <w:szCs w:val="2"/>
              </w:rPr>
            </w:pPr>
          </w:p>
        </w:tc>
        <w:tc>
          <w:tcPr>
            <w:tcW w:w="816" w:type="dxa"/>
            <w:vMerge w:val="restart"/>
          </w:tcPr>
          <w:p>
            <w:pPr>
              <w:pStyle w:val="8"/>
              <w:spacing w:before="37" w:line="292" w:lineRule="auto"/>
              <w:ind w:left="108" w:right="85"/>
              <w:rPr>
                <w:rFonts w:hint="eastAsia" w:ascii="楷体" w:eastAsia="楷体"/>
                <w:sz w:val="20"/>
              </w:rPr>
            </w:pPr>
            <w:r>
              <w:rPr>
                <w:rFonts w:hint="eastAsia" w:ascii="楷体" w:eastAsia="楷体"/>
                <w:sz w:val="20"/>
              </w:rPr>
              <w:t>（五） 不予处</w:t>
            </w:r>
          </w:p>
          <w:p>
            <w:pPr>
              <w:pStyle w:val="8"/>
              <w:spacing w:line="255" w:lineRule="exact"/>
              <w:ind w:left="108"/>
              <w:rPr>
                <w:rFonts w:hint="eastAsia" w:ascii="楷体" w:eastAsia="楷体"/>
                <w:sz w:val="20"/>
              </w:rPr>
            </w:pPr>
            <w:r>
              <w:rPr>
                <w:rFonts w:hint="eastAsia" w:ascii="楷体" w:eastAsia="楷体"/>
                <w:w w:val="99"/>
                <w:sz w:val="20"/>
              </w:rPr>
              <w:t>理</w:t>
            </w:r>
          </w:p>
        </w:tc>
        <w:tc>
          <w:tcPr>
            <w:tcW w:w="1819" w:type="dxa"/>
          </w:tcPr>
          <w:p>
            <w:pPr>
              <w:pStyle w:val="8"/>
              <w:spacing w:before="28"/>
              <w:ind w:left="108"/>
              <w:rPr>
                <w:rFonts w:hint="eastAsia" w:ascii="楷体" w:eastAsia="楷体"/>
                <w:sz w:val="20"/>
              </w:rPr>
            </w:pPr>
            <w:r>
              <w:rPr>
                <w:rFonts w:hint="eastAsia" w:ascii="楷体" w:eastAsia="楷体"/>
                <w:sz w:val="20"/>
              </w:rPr>
              <w:t>1.信访举报投诉类</w:t>
            </w:r>
          </w:p>
          <w:p>
            <w:pPr>
              <w:pStyle w:val="8"/>
              <w:spacing w:before="55"/>
              <w:ind w:left="108"/>
              <w:rPr>
                <w:rFonts w:hint="eastAsia" w:ascii="楷体" w:eastAsia="楷体"/>
                <w:sz w:val="20"/>
              </w:rPr>
            </w:pPr>
            <w:r>
              <w:rPr>
                <w:rFonts w:hint="eastAsia" w:ascii="楷体" w:eastAsia="楷体"/>
                <w:sz w:val="20"/>
              </w:rPr>
              <w:t>申请</w:t>
            </w:r>
          </w:p>
        </w:tc>
        <w:tc>
          <w:tcPr>
            <w:tcW w:w="716" w:type="dxa"/>
          </w:tcPr>
          <w:p>
            <w:pPr>
              <w:pStyle w:val="8"/>
              <w:spacing w:before="9"/>
              <w:rPr>
                <w:b/>
                <w:sz w:val="14"/>
              </w:rPr>
            </w:pPr>
          </w:p>
          <w:p>
            <w:pPr>
              <w:pStyle w:val="8"/>
              <w:ind w:left="283"/>
              <w:rPr>
                <w:rFonts w:ascii="Calibri"/>
                <w:sz w:val="20"/>
              </w:rPr>
            </w:pPr>
            <w:r>
              <w:rPr>
                <w:rFonts w:ascii="Calibri"/>
                <w:w w:val="99"/>
                <w:sz w:val="20"/>
              </w:rPr>
              <w:t>0</w:t>
            </w:r>
          </w:p>
        </w:tc>
        <w:tc>
          <w:tcPr>
            <w:tcW w:w="665" w:type="dxa"/>
          </w:tcPr>
          <w:p>
            <w:pPr>
              <w:pStyle w:val="8"/>
              <w:spacing w:before="9"/>
              <w:rPr>
                <w:b/>
                <w:sz w:val="14"/>
              </w:rPr>
            </w:pPr>
          </w:p>
          <w:p>
            <w:pPr>
              <w:pStyle w:val="8"/>
              <w:ind w:right="282"/>
              <w:jc w:val="right"/>
              <w:rPr>
                <w:rFonts w:ascii="Calibri"/>
                <w:sz w:val="20"/>
              </w:rPr>
            </w:pPr>
            <w:r>
              <w:rPr>
                <w:rFonts w:ascii="Calibri"/>
                <w:w w:val="99"/>
                <w:sz w:val="20"/>
              </w:rPr>
              <w:t>0</w:t>
            </w:r>
          </w:p>
        </w:tc>
        <w:tc>
          <w:tcPr>
            <w:tcW w:w="665" w:type="dxa"/>
          </w:tcPr>
          <w:p>
            <w:pPr>
              <w:pStyle w:val="8"/>
              <w:spacing w:before="9"/>
              <w:rPr>
                <w:b/>
                <w:sz w:val="14"/>
              </w:rPr>
            </w:pPr>
          </w:p>
          <w:p>
            <w:pPr>
              <w:pStyle w:val="8"/>
              <w:ind w:left="258"/>
              <w:rPr>
                <w:rFonts w:ascii="Calibri"/>
                <w:sz w:val="20"/>
              </w:rPr>
            </w:pPr>
            <w:r>
              <w:rPr>
                <w:rFonts w:ascii="Calibri"/>
                <w:w w:val="99"/>
                <w:sz w:val="20"/>
              </w:rPr>
              <w:t>0</w:t>
            </w:r>
          </w:p>
        </w:tc>
        <w:tc>
          <w:tcPr>
            <w:tcW w:w="720" w:type="dxa"/>
          </w:tcPr>
          <w:p>
            <w:pPr>
              <w:pStyle w:val="8"/>
              <w:spacing w:before="9"/>
              <w:rPr>
                <w:b/>
                <w:sz w:val="14"/>
              </w:rPr>
            </w:pPr>
          </w:p>
          <w:p>
            <w:pPr>
              <w:pStyle w:val="8"/>
              <w:ind w:left="287"/>
              <w:rPr>
                <w:rFonts w:ascii="Calibri"/>
                <w:sz w:val="20"/>
              </w:rPr>
            </w:pPr>
            <w:r>
              <w:rPr>
                <w:rFonts w:ascii="Calibri"/>
                <w:w w:val="99"/>
                <w:sz w:val="20"/>
              </w:rPr>
              <w:t>0</w:t>
            </w:r>
          </w:p>
        </w:tc>
        <w:tc>
          <w:tcPr>
            <w:tcW w:w="853" w:type="dxa"/>
          </w:tcPr>
          <w:p>
            <w:pPr>
              <w:pStyle w:val="8"/>
              <w:spacing w:before="9"/>
              <w:rPr>
                <w:b/>
                <w:sz w:val="14"/>
              </w:rPr>
            </w:pPr>
          </w:p>
          <w:p>
            <w:pPr>
              <w:pStyle w:val="8"/>
              <w:ind w:left="397"/>
              <w:rPr>
                <w:rFonts w:ascii="Calibri"/>
                <w:sz w:val="20"/>
              </w:rPr>
            </w:pPr>
            <w:r>
              <w:rPr>
                <w:rFonts w:ascii="Calibri"/>
                <w:w w:val="99"/>
                <w:sz w:val="20"/>
              </w:rPr>
              <w:t>0</w:t>
            </w:r>
          </w:p>
        </w:tc>
        <w:tc>
          <w:tcPr>
            <w:tcW w:w="633" w:type="dxa"/>
          </w:tcPr>
          <w:p>
            <w:pPr>
              <w:pStyle w:val="8"/>
              <w:spacing w:before="9"/>
              <w:rPr>
                <w:b/>
                <w:sz w:val="14"/>
              </w:rPr>
            </w:pPr>
          </w:p>
          <w:p>
            <w:pPr>
              <w:pStyle w:val="8"/>
              <w:ind w:left="61"/>
              <w:jc w:val="center"/>
              <w:rPr>
                <w:rFonts w:ascii="Calibri"/>
                <w:sz w:val="20"/>
              </w:rPr>
            </w:pPr>
            <w:r>
              <w:rPr>
                <w:rFonts w:ascii="Calibri"/>
                <w:w w:val="99"/>
                <w:sz w:val="20"/>
              </w:rPr>
              <w:t>0</w:t>
            </w:r>
          </w:p>
        </w:tc>
        <w:tc>
          <w:tcPr>
            <w:tcW w:w="620" w:type="dxa"/>
          </w:tcPr>
          <w:p>
            <w:pPr>
              <w:pStyle w:val="8"/>
              <w:spacing w:before="9"/>
              <w:rPr>
                <w:b/>
                <w:sz w:val="14"/>
              </w:rPr>
            </w:pPr>
          </w:p>
          <w:p>
            <w:pPr>
              <w:pStyle w:val="8"/>
              <w:ind w:left="236"/>
              <w:rPr>
                <w:rFonts w:ascii="Calibri"/>
                <w:sz w:val="20"/>
              </w:rPr>
            </w:pPr>
            <w:r>
              <w:rPr>
                <w:rFonts w:ascii="Calibri"/>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0" w:hRule="atLeast"/>
        </w:trPr>
        <w:tc>
          <w:tcPr>
            <w:tcW w:w="616" w:type="dxa"/>
            <w:vMerge w:val="continue"/>
            <w:tcBorders>
              <w:top w:val="nil"/>
            </w:tcBorders>
          </w:tcPr>
          <w:p>
            <w:pPr>
              <w:rPr>
                <w:sz w:val="2"/>
                <w:szCs w:val="2"/>
              </w:rPr>
            </w:pPr>
          </w:p>
        </w:tc>
        <w:tc>
          <w:tcPr>
            <w:tcW w:w="816" w:type="dxa"/>
            <w:vMerge w:val="continue"/>
            <w:tcBorders>
              <w:top w:val="nil"/>
            </w:tcBorders>
          </w:tcPr>
          <w:p>
            <w:pPr>
              <w:rPr>
                <w:sz w:val="2"/>
                <w:szCs w:val="2"/>
              </w:rPr>
            </w:pPr>
          </w:p>
        </w:tc>
        <w:tc>
          <w:tcPr>
            <w:tcW w:w="1819" w:type="dxa"/>
          </w:tcPr>
          <w:p>
            <w:pPr>
              <w:pStyle w:val="8"/>
              <w:spacing w:before="27"/>
              <w:ind w:left="108"/>
              <w:rPr>
                <w:rFonts w:hint="eastAsia" w:ascii="楷体" w:eastAsia="楷体"/>
                <w:sz w:val="20"/>
              </w:rPr>
            </w:pPr>
            <w:r>
              <w:rPr>
                <w:rFonts w:hint="eastAsia" w:ascii="楷体" w:eastAsia="楷体"/>
                <w:sz w:val="20"/>
              </w:rPr>
              <w:t>2.重复申请</w:t>
            </w:r>
          </w:p>
        </w:tc>
        <w:tc>
          <w:tcPr>
            <w:tcW w:w="716" w:type="dxa"/>
          </w:tcPr>
          <w:p>
            <w:pPr>
              <w:pStyle w:val="8"/>
              <w:spacing w:before="34"/>
              <w:ind w:left="283"/>
              <w:rPr>
                <w:rFonts w:ascii="Calibri"/>
                <w:sz w:val="20"/>
              </w:rPr>
            </w:pPr>
            <w:r>
              <w:rPr>
                <w:rFonts w:ascii="Calibri"/>
                <w:w w:val="99"/>
                <w:sz w:val="20"/>
              </w:rPr>
              <w:t>0</w:t>
            </w:r>
          </w:p>
        </w:tc>
        <w:tc>
          <w:tcPr>
            <w:tcW w:w="665" w:type="dxa"/>
          </w:tcPr>
          <w:p>
            <w:pPr>
              <w:pStyle w:val="8"/>
              <w:spacing w:before="34"/>
              <w:ind w:right="282"/>
              <w:jc w:val="right"/>
              <w:rPr>
                <w:rFonts w:ascii="Calibri"/>
                <w:sz w:val="20"/>
              </w:rPr>
            </w:pPr>
            <w:r>
              <w:rPr>
                <w:rFonts w:ascii="Calibri"/>
                <w:w w:val="99"/>
                <w:sz w:val="20"/>
              </w:rPr>
              <w:t>0</w:t>
            </w:r>
          </w:p>
        </w:tc>
        <w:tc>
          <w:tcPr>
            <w:tcW w:w="665" w:type="dxa"/>
          </w:tcPr>
          <w:p>
            <w:pPr>
              <w:pStyle w:val="8"/>
              <w:spacing w:before="34"/>
              <w:ind w:left="258"/>
              <w:rPr>
                <w:rFonts w:ascii="Calibri"/>
                <w:sz w:val="20"/>
              </w:rPr>
            </w:pPr>
            <w:r>
              <w:rPr>
                <w:rFonts w:ascii="Calibri"/>
                <w:w w:val="99"/>
                <w:sz w:val="20"/>
              </w:rPr>
              <w:t>0</w:t>
            </w:r>
          </w:p>
        </w:tc>
        <w:tc>
          <w:tcPr>
            <w:tcW w:w="720" w:type="dxa"/>
          </w:tcPr>
          <w:p>
            <w:pPr>
              <w:pStyle w:val="8"/>
              <w:spacing w:before="34"/>
              <w:ind w:left="287"/>
              <w:rPr>
                <w:rFonts w:ascii="Calibri"/>
                <w:sz w:val="20"/>
              </w:rPr>
            </w:pPr>
            <w:r>
              <w:rPr>
                <w:rFonts w:ascii="Calibri"/>
                <w:w w:val="99"/>
                <w:sz w:val="20"/>
              </w:rPr>
              <w:t>0</w:t>
            </w:r>
          </w:p>
        </w:tc>
        <w:tc>
          <w:tcPr>
            <w:tcW w:w="853" w:type="dxa"/>
          </w:tcPr>
          <w:p>
            <w:pPr>
              <w:pStyle w:val="8"/>
              <w:spacing w:before="34"/>
              <w:ind w:left="397"/>
              <w:rPr>
                <w:rFonts w:ascii="Calibri"/>
                <w:sz w:val="20"/>
              </w:rPr>
            </w:pPr>
            <w:r>
              <w:rPr>
                <w:rFonts w:ascii="Calibri"/>
                <w:w w:val="99"/>
                <w:sz w:val="20"/>
              </w:rPr>
              <w:t>0</w:t>
            </w:r>
          </w:p>
        </w:tc>
        <w:tc>
          <w:tcPr>
            <w:tcW w:w="633" w:type="dxa"/>
          </w:tcPr>
          <w:p>
            <w:pPr>
              <w:pStyle w:val="8"/>
              <w:spacing w:before="34"/>
              <w:ind w:left="61"/>
              <w:jc w:val="center"/>
              <w:rPr>
                <w:rFonts w:ascii="Calibri"/>
                <w:sz w:val="20"/>
              </w:rPr>
            </w:pPr>
            <w:r>
              <w:rPr>
                <w:rFonts w:ascii="Calibri"/>
                <w:w w:val="99"/>
                <w:sz w:val="20"/>
              </w:rPr>
              <w:t>0</w:t>
            </w:r>
          </w:p>
        </w:tc>
        <w:tc>
          <w:tcPr>
            <w:tcW w:w="620" w:type="dxa"/>
          </w:tcPr>
          <w:p>
            <w:pPr>
              <w:pStyle w:val="8"/>
              <w:spacing w:before="34"/>
              <w:ind w:left="236"/>
              <w:rPr>
                <w:rFonts w:ascii="Calibri"/>
                <w:sz w:val="20"/>
              </w:rPr>
            </w:pPr>
            <w:r>
              <w:rPr>
                <w:rFonts w:ascii="Calibri"/>
                <w:w w:val="99"/>
                <w:sz w:val="20"/>
              </w:rPr>
              <w:t>0</w:t>
            </w:r>
          </w:p>
        </w:tc>
      </w:tr>
    </w:tbl>
    <w:p>
      <w:pPr>
        <w:spacing w:after="0"/>
        <w:rPr>
          <w:rFonts w:ascii="Calibri"/>
          <w:sz w:val="20"/>
        </w:rPr>
        <w:sectPr>
          <w:pgSz w:w="11910" w:h="16840"/>
          <w:pgMar w:top="1420" w:right="1560" w:bottom="280" w:left="1680" w:header="720" w:footer="720" w:gutter="0"/>
          <w:cols w:space="720" w:num="1"/>
        </w:sectPr>
      </w:pPr>
    </w:p>
    <w:tbl>
      <w:tblPr>
        <w:tblStyle w:val="4"/>
        <w:tblW w:w="0" w:type="auto"/>
        <w:tblInd w:w="2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6"/>
        <w:gridCol w:w="816"/>
        <w:gridCol w:w="1819"/>
        <w:gridCol w:w="716"/>
        <w:gridCol w:w="665"/>
        <w:gridCol w:w="665"/>
        <w:gridCol w:w="720"/>
        <w:gridCol w:w="853"/>
        <w:gridCol w:w="633"/>
        <w:gridCol w:w="6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16" w:type="dxa"/>
            <w:vMerge w:val="restart"/>
            <w:tcBorders>
              <w:top w:val="nil"/>
            </w:tcBorders>
          </w:tcPr>
          <w:p>
            <w:pPr>
              <w:pStyle w:val="8"/>
              <w:rPr>
                <w:rFonts w:ascii="Times New Roman"/>
                <w:sz w:val="22"/>
              </w:rPr>
            </w:pPr>
          </w:p>
        </w:tc>
        <w:tc>
          <w:tcPr>
            <w:tcW w:w="816" w:type="dxa"/>
            <w:vMerge w:val="restart"/>
            <w:tcBorders>
              <w:top w:val="nil"/>
            </w:tcBorders>
          </w:tcPr>
          <w:p>
            <w:pPr>
              <w:pStyle w:val="8"/>
              <w:rPr>
                <w:rFonts w:ascii="Times New Roman"/>
                <w:sz w:val="22"/>
              </w:rPr>
            </w:pPr>
          </w:p>
        </w:tc>
        <w:tc>
          <w:tcPr>
            <w:tcW w:w="1819" w:type="dxa"/>
            <w:tcBorders>
              <w:top w:val="nil"/>
            </w:tcBorders>
          </w:tcPr>
          <w:p>
            <w:pPr>
              <w:pStyle w:val="8"/>
              <w:spacing w:before="40"/>
              <w:ind w:left="108"/>
              <w:rPr>
                <w:rFonts w:hint="eastAsia" w:ascii="楷体" w:eastAsia="楷体"/>
                <w:sz w:val="20"/>
              </w:rPr>
            </w:pPr>
            <w:r>
              <w:rPr>
                <w:rFonts w:hint="eastAsia" w:ascii="楷体" w:eastAsia="楷体"/>
                <w:sz w:val="20"/>
              </w:rPr>
              <w:t>3.要求提供公开出</w:t>
            </w:r>
          </w:p>
          <w:p>
            <w:pPr>
              <w:pStyle w:val="8"/>
              <w:spacing w:before="56"/>
              <w:ind w:left="108"/>
              <w:rPr>
                <w:rFonts w:hint="eastAsia" w:ascii="楷体" w:eastAsia="楷体"/>
                <w:sz w:val="20"/>
              </w:rPr>
            </w:pPr>
            <w:r>
              <w:rPr>
                <w:rFonts w:hint="eastAsia" w:ascii="楷体" w:eastAsia="楷体"/>
                <w:sz w:val="20"/>
              </w:rPr>
              <w:t>版物</w:t>
            </w:r>
          </w:p>
        </w:tc>
        <w:tc>
          <w:tcPr>
            <w:tcW w:w="716" w:type="dxa"/>
            <w:tcBorders>
              <w:top w:val="nil"/>
            </w:tcBorders>
          </w:tcPr>
          <w:p>
            <w:pPr>
              <w:pStyle w:val="8"/>
              <w:spacing w:before="9"/>
              <w:rPr>
                <w:b/>
                <w:sz w:val="15"/>
              </w:rPr>
            </w:pPr>
          </w:p>
          <w:p>
            <w:pPr>
              <w:pStyle w:val="8"/>
              <w:ind w:right="25"/>
              <w:jc w:val="center"/>
              <w:rPr>
                <w:rFonts w:ascii="Calibri"/>
                <w:sz w:val="20"/>
              </w:rPr>
            </w:pPr>
            <w:r>
              <w:rPr>
                <w:rFonts w:ascii="Calibri"/>
                <w:w w:val="99"/>
                <w:sz w:val="20"/>
              </w:rPr>
              <w:t>0</w:t>
            </w:r>
          </w:p>
        </w:tc>
        <w:tc>
          <w:tcPr>
            <w:tcW w:w="665" w:type="dxa"/>
            <w:tcBorders>
              <w:top w:val="nil"/>
            </w:tcBorders>
          </w:tcPr>
          <w:p>
            <w:pPr>
              <w:pStyle w:val="8"/>
              <w:spacing w:before="9"/>
              <w:rPr>
                <w:b/>
                <w:sz w:val="15"/>
              </w:rPr>
            </w:pPr>
          </w:p>
          <w:p>
            <w:pPr>
              <w:pStyle w:val="8"/>
              <w:ind w:left="259"/>
              <w:rPr>
                <w:rFonts w:ascii="Calibri"/>
                <w:sz w:val="20"/>
              </w:rPr>
            </w:pPr>
            <w:r>
              <w:rPr>
                <w:rFonts w:ascii="Calibri"/>
                <w:w w:val="99"/>
                <w:sz w:val="20"/>
              </w:rPr>
              <w:t>0</w:t>
            </w:r>
          </w:p>
        </w:tc>
        <w:tc>
          <w:tcPr>
            <w:tcW w:w="665" w:type="dxa"/>
            <w:tcBorders>
              <w:top w:val="nil"/>
            </w:tcBorders>
          </w:tcPr>
          <w:p>
            <w:pPr>
              <w:pStyle w:val="8"/>
              <w:spacing w:before="9"/>
              <w:rPr>
                <w:b/>
                <w:sz w:val="15"/>
              </w:rPr>
            </w:pPr>
          </w:p>
          <w:p>
            <w:pPr>
              <w:pStyle w:val="8"/>
              <w:ind w:left="258"/>
              <w:rPr>
                <w:rFonts w:ascii="Calibri"/>
                <w:sz w:val="20"/>
              </w:rPr>
            </w:pPr>
            <w:r>
              <w:rPr>
                <w:rFonts w:ascii="Calibri"/>
                <w:w w:val="99"/>
                <w:sz w:val="20"/>
              </w:rPr>
              <w:t>0</w:t>
            </w:r>
          </w:p>
        </w:tc>
        <w:tc>
          <w:tcPr>
            <w:tcW w:w="720" w:type="dxa"/>
            <w:tcBorders>
              <w:top w:val="nil"/>
            </w:tcBorders>
          </w:tcPr>
          <w:p>
            <w:pPr>
              <w:pStyle w:val="8"/>
              <w:spacing w:before="9"/>
              <w:rPr>
                <w:b/>
                <w:sz w:val="15"/>
              </w:rPr>
            </w:pPr>
          </w:p>
          <w:p>
            <w:pPr>
              <w:pStyle w:val="8"/>
              <w:ind w:left="287"/>
              <w:rPr>
                <w:rFonts w:ascii="Calibri"/>
                <w:sz w:val="20"/>
              </w:rPr>
            </w:pPr>
            <w:r>
              <w:rPr>
                <w:rFonts w:ascii="Calibri"/>
                <w:w w:val="99"/>
                <w:sz w:val="20"/>
              </w:rPr>
              <w:t>0</w:t>
            </w:r>
          </w:p>
        </w:tc>
        <w:tc>
          <w:tcPr>
            <w:tcW w:w="853" w:type="dxa"/>
            <w:tcBorders>
              <w:top w:val="nil"/>
            </w:tcBorders>
          </w:tcPr>
          <w:p>
            <w:pPr>
              <w:pStyle w:val="8"/>
              <w:spacing w:before="9"/>
              <w:rPr>
                <w:b/>
                <w:sz w:val="15"/>
              </w:rPr>
            </w:pPr>
          </w:p>
          <w:p>
            <w:pPr>
              <w:pStyle w:val="8"/>
              <w:ind w:left="63"/>
              <w:jc w:val="center"/>
              <w:rPr>
                <w:rFonts w:ascii="Calibri"/>
                <w:sz w:val="20"/>
              </w:rPr>
            </w:pPr>
            <w:r>
              <w:rPr>
                <w:rFonts w:ascii="Calibri"/>
                <w:w w:val="99"/>
                <w:sz w:val="20"/>
              </w:rPr>
              <w:t>0</w:t>
            </w:r>
          </w:p>
        </w:tc>
        <w:tc>
          <w:tcPr>
            <w:tcW w:w="633" w:type="dxa"/>
            <w:tcBorders>
              <w:top w:val="nil"/>
            </w:tcBorders>
          </w:tcPr>
          <w:p>
            <w:pPr>
              <w:pStyle w:val="8"/>
              <w:spacing w:before="9"/>
              <w:rPr>
                <w:b/>
                <w:sz w:val="15"/>
              </w:rPr>
            </w:pPr>
          </w:p>
          <w:p>
            <w:pPr>
              <w:pStyle w:val="8"/>
              <w:ind w:left="61"/>
              <w:jc w:val="center"/>
              <w:rPr>
                <w:rFonts w:ascii="Calibri"/>
                <w:sz w:val="20"/>
              </w:rPr>
            </w:pPr>
            <w:r>
              <w:rPr>
                <w:rFonts w:ascii="Calibri"/>
                <w:w w:val="99"/>
                <w:sz w:val="20"/>
              </w:rPr>
              <w:t>0</w:t>
            </w:r>
          </w:p>
        </w:tc>
        <w:tc>
          <w:tcPr>
            <w:tcW w:w="620" w:type="dxa"/>
            <w:tcBorders>
              <w:top w:val="nil"/>
            </w:tcBorders>
          </w:tcPr>
          <w:p>
            <w:pPr>
              <w:pStyle w:val="8"/>
              <w:spacing w:before="9"/>
              <w:rPr>
                <w:b/>
                <w:sz w:val="15"/>
              </w:rPr>
            </w:pPr>
          </w:p>
          <w:p>
            <w:pPr>
              <w:pStyle w:val="8"/>
              <w:ind w:right="23"/>
              <w:jc w:val="center"/>
              <w:rPr>
                <w:rFonts w:ascii="Calibri"/>
                <w:sz w:val="20"/>
              </w:rPr>
            </w:pPr>
            <w:r>
              <w:rPr>
                <w:rFonts w:ascii="Calibri"/>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616" w:type="dxa"/>
            <w:vMerge w:val="continue"/>
            <w:tcBorders>
              <w:top w:val="nil"/>
            </w:tcBorders>
          </w:tcPr>
          <w:p>
            <w:pPr>
              <w:rPr>
                <w:sz w:val="2"/>
                <w:szCs w:val="2"/>
              </w:rPr>
            </w:pPr>
          </w:p>
        </w:tc>
        <w:tc>
          <w:tcPr>
            <w:tcW w:w="816" w:type="dxa"/>
            <w:vMerge w:val="continue"/>
            <w:tcBorders>
              <w:top w:val="nil"/>
            </w:tcBorders>
          </w:tcPr>
          <w:p>
            <w:pPr>
              <w:rPr>
                <w:sz w:val="2"/>
                <w:szCs w:val="2"/>
              </w:rPr>
            </w:pPr>
          </w:p>
        </w:tc>
        <w:tc>
          <w:tcPr>
            <w:tcW w:w="1819" w:type="dxa"/>
          </w:tcPr>
          <w:p>
            <w:pPr>
              <w:pStyle w:val="8"/>
              <w:spacing w:before="20"/>
              <w:ind w:left="108"/>
              <w:rPr>
                <w:rFonts w:hint="eastAsia" w:ascii="楷体" w:eastAsia="楷体"/>
                <w:sz w:val="20"/>
              </w:rPr>
            </w:pPr>
            <w:r>
              <w:rPr>
                <w:rFonts w:hint="eastAsia" w:ascii="楷体" w:eastAsia="楷体"/>
                <w:sz w:val="20"/>
              </w:rPr>
              <w:t>4.无正当理由大量</w:t>
            </w:r>
          </w:p>
          <w:p>
            <w:pPr>
              <w:pStyle w:val="8"/>
              <w:spacing w:before="56"/>
              <w:ind w:left="108"/>
              <w:rPr>
                <w:rFonts w:hint="eastAsia" w:ascii="楷体" w:eastAsia="楷体"/>
                <w:sz w:val="20"/>
              </w:rPr>
            </w:pPr>
            <w:r>
              <w:rPr>
                <w:rFonts w:hint="eastAsia" w:ascii="楷体" w:eastAsia="楷体"/>
                <w:sz w:val="20"/>
              </w:rPr>
              <w:t>反复申请</w:t>
            </w:r>
          </w:p>
        </w:tc>
        <w:tc>
          <w:tcPr>
            <w:tcW w:w="716" w:type="dxa"/>
          </w:tcPr>
          <w:p>
            <w:pPr>
              <w:pStyle w:val="8"/>
              <w:spacing w:before="4"/>
              <w:rPr>
                <w:b/>
                <w:sz w:val="14"/>
              </w:rPr>
            </w:pPr>
          </w:p>
          <w:p>
            <w:pPr>
              <w:pStyle w:val="8"/>
              <w:ind w:right="25"/>
              <w:jc w:val="center"/>
              <w:rPr>
                <w:rFonts w:ascii="Calibri"/>
                <w:sz w:val="20"/>
              </w:rPr>
            </w:pPr>
            <w:r>
              <w:rPr>
                <w:rFonts w:ascii="Calibri"/>
                <w:w w:val="99"/>
                <w:sz w:val="20"/>
              </w:rPr>
              <w:t>0</w:t>
            </w:r>
          </w:p>
        </w:tc>
        <w:tc>
          <w:tcPr>
            <w:tcW w:w="665" w:type="dxa"/>
          </w:tcPr>
          <w:p>
            <w:pPr>
              <w:pStyle w:val="8"/>
              <w:spacing w:before="4"/>
              <w:rPr>
                <w:b/>
                <w:sz w:val="14"/>
              </w:rPr>
            </w:pPr>
          </w:p>
          <w:p>
            <w:pPr>
              <w:pStyle w:val="8"/>
              <w:ind w:left="259"/>
              <w:rPr>
                <w:rFonts w:ascii="Calibri"/>
                <w:sz w:val="20"/>
              </w:rPr>
            </w:pPr>
            <w:r>
              <w:rPr>
                <w:rFonts w:ascii="Calibri"/>
                <w:w w:val="99"/>
                <w:sz w:val="20"/>
              </w:rPr>
              <w:t>0</w:t>
            </w:r>
          </w:p>
        </w:tc>
        <w:tc>
          <w:tcPr>
            <w:tcW w:w="665" w:type="dxa"/>
          </w:tcPr>
          <w:p>
            <w:pPr>
              <w:pStyle w:val="8"/>
              <w:spacing w:before="4"/>
              <w:rPr>
                <w:b/>
                <w:sz w:val="14"/>
              </w:rPr>
            </w:pPr>
          </w:p>
          <w:p>
            <w:pPr>
              <w:pStyle w:val="8"/>
              <w:ind w:left="258"/>
              <w:rPr>
                <w:rFonts w:ascii="Calibri"/>
                <w:sz w:val="20"/>
              </w:rPr>
            </w:pPr>
            <w:r>
              <w:rPr>
                <w:rFonts w:ascii="Calibri"/>
                <w:w w:val="99"/>
                <w:sz w:val="20"/>
              </w:rPr>
              <w:t>0</w:t>
            </w:r>
          </w:p>
        </w:tc>
        <w:tc>
          <w:tcPr>
            <w:tcW w:w="720" w:type="dxa"/>
          </w:tcPr>
          <w:p>
            <w:pPr>
              <w:pStyle w:val="8"/>
              <w:spacing w:before="4"/>
              <w:rPr>
                <w:b/>
                <w:sz w:val="14"/>
              </w:rPr>
            </w:pPr>
          </w:p>
          <w:p>
            <w:pPr>
              <w:pStyle w:val="8"/>
              <w:ind w:left="287"/>
              <w:rPr>
                <w:rFonts w:ascii="Calibri"/>
                <w:sz w:val="20"/>
              </w:rPr>
            </w:pPr>
            <w:r>
              <w:rPr>
                <w:rFonts w:ascii="Calibri"/>
                <w:w w:val="99"/>
                <w:sz w:val="20"/>
              </w:rPr>
              <w:t>0</w:t>
            </w:r>
          </w:p>
        </w:tc>
        <w:tc>
          <w:tcPr>
            <w:tcW w:w="853" w:type="dxa"/>
          </w:tcPr>
          <w:p>
            <w:pPr>
              <w:pStyle w:val="8"/>
              <w:spacing w:before="4"/>
              <w:rPr>
                <w:b/>
                <w:sz w:val="14"/>
              </w:rPr>
            </w:pPr>
          </w:p>
          <w:p>
            <w:pPr>
              <w:pStyle w:val="8"/>
              <w:ind w:left="63"/>
              <w:jc w:val="center"/>
              <w:rPr>
                <w:rFonts w:ascii="Calibri"/>
                <w:sz w:val="20"/>
              </w:rPr>
            </w:pPr>
            <w:r>
              <w:rPr>
                <w:rFonts w:ascii="Calibri"/>
                <w:w w:val="99"/>
                <w:sz w:val="20"/>
              </w:rPr>
              <w:t>0</w:t>
            </w:r>
          </w:p>
        </w:tc>
        <w:tc>
          <w:tcPr>
            <w:tcW w:w="633" w:type="dxa"/>
          </w:tcPr>
          <w:p>
            <w:pPr>
              <w:pStyle w:val="8"/>
              <w:spacing w:before="4"/>
              <w:rPr>
                <w:b/>
                <w:sz w:val="14"/>
              </w:rPr>
            </w:pPr>
          </w:p>
          <w:p>
            <w:pPr>
              <w:pStyle w:val="8"/>
              <w:ind w:left="61"/>
              <w:jc w:val="center"/>
              <w:rPr>
                <w:rFonts w:ascii="Calibri"/>
                <w:sz w:val="20"/>
              </w:rPr>
            </w:pPr>
            <w:r>
              <w:rPr>
                <w:rFonts w:ascii="Calibri"/>
                <w:w w:val="99"/>
                <w:sz w:val="20"/>
              </w:rPr>
              <w:t>0</w:t>
            </w:r>
          </w:p>
        </w:tc>
        <w:tc>
          <w:tcPr>
            <w:tcW w:w="620" w:type="dxa"/>
          </w:tcPr>
          <w:p>
            <w:pPr>
              <w:pStyle w:val="8"/>
              <w:spacing w:before="4"/>
              <w:rPr>
                <w:b/>
                <w:sz w:val="14"/>
              </w:rPr>
            </w:pPr>
          </w:p>
          <w:p>
            <w:pPr>
              <w:pStyle w:val="8"/>
              <w:ind w:right="23"/>
              <w:jc w:val="center"/>
              <w:rPr>
                <w:rFonts w:ascii="Calibri"/>
                <w:sz w:val="20"/>
              </w:rPr>
            </w:pPr>
            <w:r>
              <w:rPr>
                <w:rFonts w:ascii="Calibri"/>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5" w:hRule="atLeast"/>
        </w:trPr>
        <w:tc>
          <w:tcPr>
            <w:tcW w:w="616" w:type="dxa"/>
            <w:vMerge w:val="continue"/>
            <w:tcBorders>
              <w:top w:val="nil"/>
            </w:tcBorders>
          </w:tcPr>
          <w:p>
            <w:pPr>
              <w:rPr>
                <w:sz w:val="2"/>
                <w:szCs w:val="2"/>
              </w:rPr>
            </w:pPr>
          </w:p>
        </w:tc>
        <w:tc>
          <w:tcPr>
            <w:tcW w:w="816" w:type="dxa"/>
            <w:vMerge w:val="continue"/>
            <w:tcBorders>
              <w:top w:val="nil"/>
            </w:tcBorders>
          </w:tcPr>
          <w:p>
            <w:pPr>
              <w:rPr>
                <w:sz w:val="2"/>
                <w:szCs w:val="2"/>
              </w:rPr>
            </w:pPr>
          </w:p>
        </w:tc>
        <w:tc>
          <w:tcPr>
            <w:tcW w:w="1819" w:type="dxa"/>
          </w:tcPr>
          <w:p>
            <w:pPr>
              <w:pStyle w:val="8"/>
              <w:spacing w:before="22" w:line="292" w:lineRule="auto"/>
              <w:ind w:left="108" w:right="90"/>
              <w:rPr>
                <w:rFonts w:hint="eastAsia" w:ascii="楷体" w:eastAsia="楷体"/>
                <w:sz w:val="20"/>
              </w:rPr>
            </w:pPr>
            <w:r>
              <w:rPr>
                <w:rFonts w:hint="eastAsia" w:ascii="楷体" w:eastAsia="楷体"/>
                <w:sz w:val="20"/>
              </w:rPr>
              <w:t>5.要求行政机关确认或重新出具已获</w:t>
            </w:r>
          </w:p>
          <w:p>
            <w:pPr>
              <w:pStyle w:val="8"/>
              <w:spacing w:line="255" w:lineRule="exact"/>
              <w:ind w:left="108"/>
              <w:rPr>
                <w:rFonts w:hint="eastAsia" w:ascii="楷体" w:eastAsia="楷体"/>
                <w:sz w:val="20"/>
              </w:rPr>
            </w:pPr>
            <w:r>
              <w:rPr>
                <w:rFonts w:hint="eastAsia" w:ascii="楷体" w:eastAsia="楷体"/>
                <w:sz w:val="20"/>
              </w:rPr>
              <w:t>取信息</w:t>
            </w:r>
          </w:p>
        </w:tc>
        <w:tc>
          <w:tcPr>
            <w:tcW w:w="716" w:type="dxa"/>
          </w:tcPr>
          <w:p>
            <w:pPr>
              <w:pStyle w:val="8"/>
              <w:spacing w:before="5"/>
              <w:rPr>
                <w:b/>
                <w:sz w:val="26"/>
              </w:rPr>
            </w:pPr>
          </w:p>
          <w:p>
            <w:pPr>
              <w:pStyle w:val="8"/>
              <w:ind w:right="25"/>
              <w:jc w:val="center"/>
              <w:rPr>
                <w:rFonts w:ascii="Calibri"/>
                <w:sz w:val="20"/>
              </w:rPr>
            </w:pPr>
            <w:r>
              <w:rPr>
                <w:rFonts w:ascii="Calibri"/>
                <w:w w:val="99"/>
                <w:sz w:val="20"/>
              </w:rPr>
              <w:t>0</w:t>
            </w:r>
          </w:p>
        </w:tc>
        <w:tc>
          <w:tcPr>
            <w:tcW w:w="665" w:type="dxa"/>
          </w:tcPr>
          <w:p>
            <w:pPr>
              <w:pStyle w:val="8"/>
              <w:spacing w:before="5"/>
              <w:rPr>
                <w:b/>
                <w:sz w:val="26"/>
              </w:rPr>
            </w:pPr>
          </w:p>
          <w:p>
            <w:pPr>
              <w:pStyle w:val="8"/>
              <w:ind w:left="259"/>
              <w:rPr>
                <w:rFonts w:ascii="Calibri"/>
                <w:sz w:val="20"/>
              </w:rPr>
            </w:pPr>
            <w:r>
              <w:rPr>
                <w:rFonts w:ascii="Calibri"/>
                <w:w w:val="99"/>
                <w:sz w:val="20"/>
              </w:rPr>
              <w:t>0</w:t>
            </w:r>
          </w:p>
        </w:tc>
        <w:tc>
          <w:tcPr>
            <w:tcW w:w="665" w:type="dxa"/>
          </w:tcPr>
          <w:p>
            <w:pPr>
              <w:pStyle w:val="8"/>
              <w:spacing w:before="5"/>
              <w:rPr>
                <w:b/>
                <w:sz w:val="26"/>
              </w:rPr>
            </w:pPr>
          </w:p>
          <w:p>
            <w:pPr>
              <w:pStyle w:val="8"/>
              <w:ind w:left="258"/>
              <w:rPr>
                <w:rFonts w:ascii="Calibri"/>
                <w:sz w:val="20"/>
              </w:rPr>
            </w:pPr>
            <w:r>
              <w:rPr>
                <w:rFonts w:ascii="Calibri"/>
                <w:w w:val="99"/>
                <w:sz w:val="20"/>
              </w:rPr>
              <w:t>0</w:t>
            </w:r>
          </w:p>
        </w:tc>
        <w:tc>
          <w:tcPr>
            <w:tcW w:w="720" w:type="dxa"/>
          </w:tcPr>
          <w:p>
            <w:pPr>
              <w:pStyle w:val="8"/>
              <w:spacing w:before="5"/>
              <w:rPr>
                <w:b/>
                <w:sz w:val="26"/>
              </w:rPr>
            </w:pPr>
          </w:p>
          <w:p>
            <w:pPr>
              <w:pStyle w:val="8"/>
              <w:ind w:left="287"/>
              <w:rPr>
                <w:rFonts w:ascii="Calibri"/>
                <w:sz w:val="20"/>
              </w:rPr>
            </w:pPr>
            <w:r>
              <w:rPr>
                <w:rFonts w:ascii="Calibri"/>
                <w:w w:val="99"/>
                <w:sz w:val="20"/>
              </w:rPr>
              <w:t>0</w:t>
            </w:r>
          </w:p>
        </w:tc>
        <w:tc>
          <w:tcPr>
            <w:tcW w:w="853" w:type="dxa"/>
          </w:tcPr>
          <w:p>
            <w:pPr>
              <w:pStyle w:val="8"/>
              <w:spacing w:before="5"/>
              <w:rPr>
                <w:b/>
                <w:sz w:val="26"/>
              </w:rPr>
            </w:pPr>
          </w:p>
          <w:p>
            <w:pPr>
              <w:pStyle w:val="8"/>
              <w:ind w:left="63"/>
              <w:jc w:val="center"/>
              <w:rPr>
                <w:rFonts w:ascii="Calibri"/>
                <w:sz w:val="20"/>
              </w:rPr>
            </w:pPr>
            <w:r>
              <w:rPr>
                <w:rFonts w:ascii="Calibri"/>
                <w:w w:val="99"/>
                <w:sz w:val="20"/>
              </w:rPr>
              <w:t>0</w:t>
            </w:r>
          </w:p>
        </w:tc>
        <w:tc>
          <w:tcPr>
            <w:tcW w:w="633" w:type="dxa"/>
          </w:tcPr>
          <w:p>
            <w:pPr>
              <w:pStyle w:val="8"/>
              <w:spacing w:before="5"/>
              <w:rPr>
                <w:b/>
                <w:sz w:val="26"/>
              </w:rPr>
            </w:pPr>
          </w:p>
          <w:p>
            <w:pPr>
              <w:pStyle w:val="8"/>
              <w:ind w:left="61"/>
              <w:jc w:val="center"/>
              <w:rPr>
                <w:rFonts w:ascii="Calibri"/>
                <w:sz w:val="20"/>
              </w:rPr>
            </w:pPr>
            <w:r>
              <w:rPr>
                <w:rFonts w:ascii="Calibri"/>
                <w:w w:val="99"/>
                <w:sz w:val="20"/>
              </w:rPr>
              <w:t>0</w:t>
            </w:r>
          </w:p>
        </w:tc>
        <w:tc>
          <w:tcPr>
            <w:tcW w:w="620" w:type="dxa"/>
          </w:tcPr>
          <w:p>
            <w:pPr>
              <w:pStyle w:val="8"/>
              <w:spacing w:before="5"/>
              <w:rPr>
                <w:b/>
                <w:sz w:val="26"/>
              </w:rPr>
            </w:pPr>
          </w:p>
          <w:p>
            <w:pPr>
              <w:pStyle w:val="8"/>
              <w:ind w:right="23"/>
              <w:jc w:val="center"/>
              <w:rPr>
                <w:rFonts w:ascii="Calibri"/>
                <w:sz w:val="20"/>
              </w:rPr>
            </w:pPr>
            <w:r>
              <w:rPr>
                <w:rFonts w:ascii="Calibri"/>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6" w:type="dxa"/>
            <w:vMerge w:val="continue"/>
            <w:tcBorders>
              <w:top w:val="nil"/>
            </w:tcBorders>
          </w:tcPr>
          <w:p>
            <w:pPr>
              <w:rPr>
                <w:sz w:val="2"/>
                <w:szCs w:val="2"/>
              </w:rPr>
            </w:pPr>
          </w:p>
        </w:tc>
        <w:tc>
          <w:tcPr>
            <w:tcW w:w="2635" w:type="dxa"/>
            <w:gridSpan w:val="2"/>
          </w:tcPr>
          <w:p>
            <w:pPr>
              <w:pStyle w:val="8"/>
              <w:spacing w:before="21"/>
              <w:ind w:left="108"/>
              <w:rPr>
                <w:rFonts w:hint="eastAsia" w:ascii="楷体" w:eastAsia="楷体"/>
                <w:sz w:val="20"/>
              </w:rPr>
            </w:pPr>
            <w:r>
              <w:rPr>
                <w:rFonts w:hint="eastAsia" w:ascii="楷体" w:eastAsia="楷体"/>
                <w:sz w:val="20"/>
              </w:rPr>
              <w:t>（六）其他处理</w:t>
            </w:r>
          </w:p>
        </w:tc>
        <w:tc>
          <w:tcPr>
            <w:tcW w:w="716" w:type="dxa"/>
          </w:tcPr>
          <w:p>
            <w:pPr>
              <w:pStyle w:val="8"/>
              <w:spacing w:before="25"/>
              <w:ind w:right="25"/>
              <w:jc w:val="center"/>
              <w:rPr>
                <w:rFonts w:ascii="Calibri"/>
                <w:sz w:val="20"/>
              </w:rPr>
            </w:pPr>
            <w:r>
              <w:rPr>
                <w:rFonts w:ascii="Calibri"/>
                <w:w w:val="99"/>
                <w:sz w:val="20"/>
              </w:rPr>
              <w:t>0</w:t>
            </w:r>
          </w:p>
        </w:tc>
        <w:tc>
          <w:tcPr>
            <w:tcW w:w="665" w:type="dxa"/>
          </w:tcPr>
          <w:p>
            <w:pPr>
              <w:pStyle w:val="8"/>
              <w:spacing w:before="25"/>
              <w:ind w:left="259"/>
              <w:rPr>
                <w:rFonts w:ascii="Calibri"/>
                <w:sz w:val="20"/>
              </w:rPr>
            </w:pPr>
            <w:r>
              <w:rPr>
                <w:rFonts w:ascii="Calibri"/>
                <w:w w:val="99"/>
                <w:sz w:val="20"/>
              </w:rPr>
              <w:t>0</w:t>
            </w:r>
          </w:p>
        </w:tc>
        <w:tc>
          <w:tcPr>
            <w:tcW w:w="665" w:type="dxa"/>
          </w:tcPr>
          <w:p>
            <w:pPr>
              <w:pStyle w:val="8"/>
              <w:spacing w:before="25"/>
              <w:ind w:left="258"/>
              <w:rPr>
                <w:rFonts w:ascii="Calibri"/>
                <w:sz w:val="20"/>
              </w:rPr>
            </w:pPr>
            <w:r>
              <w:rPr>
                <w:rFonts w:ascii="Calibri"/>
                <w:w w:val="99"/>
                <w:sz w:val="20"/>
              </w:rPr>
              <w:t>0</w:t>
            </w:r>
          </w:p>
        </w:tc>
        <w:tc>
          <w:tcPr>
            <w:tcW w:w="720" w:type="dxa"/>
          </w:tcPr>
          <w:p>
            <w:pPr>
              <w:pStyle w:val="8"/>
              <w:spacing w:before="25"/>
              <w:ind w:left="287"/>
              <w:rPr>
                <w:rFonts w:ascii="Calibri"/>
                <w:sz w:val="20"/>
              </w:rPr>
            </w:pPr>
            <w:r>
              <w:rPr>
                <w:rFonts w:ascii="Calibri"/>
                <w:w w:val="99"/>
                <w:sz w:val="20"/>
              </w:rPr>
              <w:t>0</w:t>
            </w:r>
          </w:p>
        </w:tc>
        <w:tc>
          <w:tcPr>
            <w:tcW w:w="853" w:type="dxa"/>
          </w:tcPr>
          <w:p>
            <w:pPr>
              <w:pStyle w:val="8"/>
              <w:spacing w:before="25"/>
              <w:ind w:left="63"/>
              <w:jc w:val="center"/>
              <w:rPr>
                <w:rFonts w:ascii="Calibri"/>
                <w:sz w:val="20"/>
              </w:rPr>
            </w:pPr>
            <w:r>
              <w:rPr>
                <w:rFonts w:ascii="Calibri"/>
                <w:w w:val="99"/>
                <w:sz w:val="20"/>
              </w:rPr>
              <w:t>0</w:t>
            </w:r>
          </w:p>
        </w:tc>
        <w:tc>
          <w:tcPr>
            <w:tcW w:w="633" w:type="dxa"/>
          </w:tcPr>
          <w:p>
            <w:pPr>
              <w:pStyle w:val="8"/>
              <w:spacing w:before="25"/>
              <w:ind w:left="61"/>
              <w:jc w:val="center"/>
              <w:rPr>
                <w:rFonts w:ascii="Calibri"/>
                <w:sz w:val="20"/>
              </w:rPr>
            </w:pPr>
            <w:r>
              <w:rPr>
                <w:rFonts w:ascii="Calibri"/>
                <w:w w:val="99"/>
                <w:sz w:val="20"/>
              </w:rPr>
              <w:t>0</w:t>
            </w:r>
          </w:p>
        </w:tc>
        <w:tc>
          <w:tcPr>
            <w:tcW w:w="620" w:type="dxa"/>
          </w:tcPr>
          <w:p>
            <w:pPr>
              <w:pStyle w:val="8"/>
              <w:spacing w:before="25"/>
              <w:ind w:right="23"/>
              <w:jc w:val="center"/>
              <w:rPr>
                <w:rFonts w:ascii="Calibri"/>
                <w:sz w:val="20"/>
              </w:rPr>
            </w:pPr>
            <w:r>
              <w:rPr>
                <w:rFonts w:ascii="Calibri"/>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616" w:type="dxa"/>
            <w:vMerge w:val="continue"/>
            <w:tcBorders>
              <w:top w:val="nil"/>
            </w:tcBorders>
          </w:tcPr>
          <w:p>
            <w:pPr>
              <w:rPr>
                <w:sz w:val="2"/>
                <w:szCs w:val="2"/>
              </w:rPr>
            </w:pPr>
          </w:p>
        </w:tc>
        <w:tc>
          <w:tcPr>
            <w:tcW w:w="2635" w:type="dxa"/>
            <w:gridSpan w:val="2"/>
          </w:tcPr>
          <w:p>
            <w:pPr>
              <w:pStyle w:val="8"/>
              <w:spacing w:before="20"/>
              <w:ind w:left="108"/>
              <w:rPr>
                <w:rFonts w:hint="eastAsia" w:ascii="楷体" w:eastAsia="楷体"/>
                <w:sz w:val="20"/>
              </w:rPr>
            </w:pPr>
            <w:r>
              <w:rPr>
                <w:rFonts w:hint="eastAsia" w:ascii="楷体" w:eastAsia="楷体"/>
                <w:sz w:val="20"/>
              </w:rPr>
              <w:t>（七）总计</w:t>
            </w:r>
          </w:p>
        </w:tc>
        <w:tc>
          <w:tcPr>
            <w:tcW w:w="716" w:type="dxa"/>
          </w:tcPr>
          <w:p>
            <w:pPr>
              <w:pStyle w:val="8"/>
              <w:spacing w:before="27"/>
              <w:ind w:right="25"/>
              <w:jc w:val="center"/>
              <w:rPr>
                <w:rFonts w:ascii="Calibri"/>
                <w:sz w:val="20"/>
              </w:rPr>
            </w:pPr>
            <w:r>
              <w:rPr>
                <w:rFonts w:ascii="Calibri"/>
                <w:w w:val="99"/>
                <w:sz w:val="20"/>
              </w:rPr>
              <w:t>0</w:t>
            </w:r>
          </w:p>
        </w:tc>
        <w:tc>
          <w:tcPr>
            <w:tcW w:w="665" w:type="dxa"/>
          </w:tcPr>
          <w:p>
            <w:pPr>
              <w:pStyle w:val="8"/>
              <w:spacing w:before="27"/>
              <w:ind w:left="259"/>
              <w:rPr>
                <w:rFonts w:ascii="Calibri"/>
                <w:sz w:val="20"/>
              </w:rPr>
            </w:pPr>
            <w:r>
              <w:rPr>
                <w:rFonts w:ascii="Calibri"/>
                <w:w w:val="99"/>
                <w:sz w:val="20"/>
              </w:rPr>
              <w:t>0</w:t>
            </w:r>
          </w:p>
        </w:tc>
        <w:tc>
          <w:tcPr>
            <w:tcW w:w="665" w:type="dxa"/>
          </w:tcPr>
          <w:p>
            <w:pPr>
              <w:pStyle w:val="8"/>
              <w:spacing w:before="27"/>
              <w:ind w:left="258"/>
              <w:rPr>
                <w:rFonts w:ascii="Calibri"/>
                <w:sz w:val="20"/>
              </w:rPr>
            </w:pPr>
            <w:r>
              <w:rPr>
                <w:rFonts w:ascii="Calibri"/>
                <w:w w:val="99"/>
                <w:sz w:val="20"/>
              </w:rPr>
              <w:t>0</w:t>
            </w:r>
          </w:p>
        </w:tc>
        <w:tc>
          <w:tcPr>
            <w:tcW w:w="720" w:type="dxa"/>
          </w:tcPr>
          <w:p>
            <w:pPr>
              <w:pStyle w:val="8"/>
              <w:spacing w:before="27"/>
              <w:ind w:left="287"/>
              <w:rPr>
                <w:rFonts w:ascii="Calibri"/>
                <w:sz w:val="20"/>
              </w:rPr>
            </w:pPr>
            <w:r>
              <w:rPr>
                <w:rFonts w:ascii="Calibri"/>
                <w:w w:val="99"/>
                <w:sz w:val="20"/>
              </w:rPr>
              <w:t>0</w:t>
            </w:r>
          </w:p>
        </w:tc>
        <w:tc>
          <w:tcPr>
            <w:tcW w:w="853" w:type="dxa"/>
          </w:tcPr>
          <w:p>
            <w:pPr>
              <w:pStyle w:val="8"/>
              <w:spacing w:before="27"/>
              <w:ind w:left="63"/>
              <w:jc w:val="center"/>
              <w:rPr>
                <w:rFonts w:ascii="Calibri"/>
                <w:sz w:val="20"/>
              </w:rPr>
            </w:pPr>
            <w:r>
              <w:rPr>
                <w:rFonts w:ascii="Calibri"/>
                <w:w w:val="99"/>
                <w:sz w:val="20"/>
              </w:rPr>
              <w:t>0</w:t>
            </w:r>
          </w:p>
        </w:tc>
        <w:tc>
          <w:tcPr>
            <w:tcW w:w="633" w:type="dxa"/>
          </w:tcPr>
          <w:p>
            <w:pPr>
              <w:pStyle w:val="8"/>
              <w:spacing w:before="27"/>
              <w:ind w:left="61"/>
              <w:jc w:val="center"/>
              <w:rPr>
                <w:rFonts w:ascii="Calibri"/>
                <w:sz w:val="20"/>
              </w:rPr>
            </w:pPr>
            <w:r>
              <w:rPr>
                <w:rFonts w:ascii="Calibri"/>
                <w:w w:val="99"/>
                <w:sz w:val="20"/>
              </w:rPr>
              <w:t>0</w:t>
            </w:r>
          </w:p>
        </w:tc>
        <w:tc>
          <w:tcPr>
            <w:tcW w:w="620" w:type="dxa"/>
          </w:tcPr>
          <w:p>
            <w:pPr>
              <w:pStyle w:val="8"/>
              <w:spacing w:before="27"/>
              <w:ind w:right="23"/>
              <w:jc w:val="center"/>
              <w:rPr>
                <w:rFonts w:ascii="Calibri"/>
                <w:sz w:val="20"/>
              </w:rPr>
            </w:pPr>
            <w:r>
              <w:rPr>
                <w:rFonts w:ascii="Calibri"/>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3251" w:type="dxa"/>
            <w:gridSpan w:val="3"/>
          </w:tcPr>
          <w:p>
            <w:pPr>
              <w:pStyle w:val="8"/>
              <w:spacing w:before="22"/>
              <w:ind w:left="107"/>
              <w:rPr>
                <w:sz w:val="20"/>
              </w:rPr>
            </w:pPr>
            <w:r>
              <w:rPr>
                <w:sz w:val="20"/>
              </w:rPr>
              <w:t>四、结转下年度继续办理</w:t>
            </w:r>
          </w:p>
        </w:tc>
        <w:tc>
          <w:tcPr>
            <w:tcW w:w="716" w:type="dxa"/>
          </w:tcPr>
          <w:p>
            <w:pPr>
              <w:pStyle w:val="8"/>
              <w:spacing w:before="26"/>
              <w:ind w:right="25"/>
              <w:jc w:val="center"/>
              <w:rPr>
                <w:rFonts w:ascii="Calibri"/>
                <w:sz w:val="20"/>
              </w:rPr>
            </w:pPr>
            <w:r>
              <w:rPr>
                <w:rFonts w:ascii="Calibri"/>
                <w:w w:val="99"/>
                <w:sz w:val="20"/>
              </w:rPr>
              <w:t>0</w:t>
            </w:r>
          </w:p>
        </w:tc>
        <w:tc>
          <w:tcPr>
            <w:tcW w:w="665" w:type="dxa"/>
          </w:tcPr>
          <w:p>
            <w:pPr>
              <w:pStyle w:val="8"/>
              <w:spacing w:before="26"/>
              <w:ind w:left="259"/>
              <w:rPr>
                <w:rFonts w:ascii="Calibri"/>
                <w:sz w:val="20"/>
              </w:rPr>
            </w:pPr>
            <w:r>
              <w:rPr>
                <w:rFonts w:ascii="Calibri"/>
                <w:w w:val="99"/>
                <w:sz w:val="20"/>
              </w:rPr>
              <w:t>0</w:t>
            </w:r>
          </w:p>
        </w:tc>
        <w:tc>
          <w:tcPr>
            <w:tcW w:w="665" w:type="dxa"/>
          </w:tcPr>
          <w:p>
            <w:pPr>
              <w:pStyle w:val="8"/>
              <w:spacing w:before="26"/>
              <w:ind w:left="258"/>
              <w:rPr>
                <w:rFonts w:ascii="Calibri"/>
                <w:sz w:val="20"/>
              </w:rPr>
            </w:pPr>
            <w:r>
              <w:rPr>
                <w:rFonts w:ascii="Calibri"/>
                <w:w w:val="99"/>
                <w:sz w:val="20"/>
              </w:rPr>
              <w:t>0</w:t>
            </w:r>
          </w:p>
        </w:tc>
        <w:tc>
          <w:tcPr>
            <w:tcW w:w="720" w:type="dxa"/>
          </w:tcPr>
          <w:p>
            <w:pPr>
              <w:pStyle w:val="8"/>
              <w:spacing w:before="26"/>
              <w:ind w:left="287"/>
              <w:rPr>
                <w:rFonts w:ascii="Calibri"/>
                <w:sz w:val="20"/>
              </w:rPr>
            </w:pPr>
            <w:r>
              <w:rPr>
                <w:rFonts w:ascii="Calibri"/>
                <w:w w:val="99"/>
                <w:sz w:val="20"/>
              </w:rPr>
              <w:t>0</w:t>
            </w:r>
          </w:p>
        </w:tc>
        <w:tc>
          <w:tcPr>
            <w:tcW w:w="853" w:type="dxa"/>
          </w:tcPr>
          <w:p>
            <w:pPr>
              <w:pStyle w:val="8"/>
              <w:spacing w:before="26"/>
              <w:ind w:left="63"/>
              <w:jc w:val="center"/>
              <w:rPr>
                <w:rFonts w:ascii="Calibri"/>
                <w:sz w:val="20"/>
              </w:rPr>
            </w:pPr>
            <w:r>
              <w:rPr>
                <w:rFonts w:ascii="Calibri"/>
                <w:w w:val="99"/>
                <w:sz w:val="20"/>
              </w:rPr>
              <w:t>0</w:t>
            </w:r>
          </w:p>
        </w:tc>
        <w:tc>
          <w:tcPr>
            <w:tcW w:w="633" w:type="dxa"/>
          </w:tcPr>
          <w:p>
            <w:pPr>
              <w:pStyle w:val="8"/>
              <w:spacing w:before="26"/>
              <w:ind w:left="61"/>
              <w:jc w:val="center"/>
              <w:rPr>
                <w:rFonts w:ascii="Calibri"/>
                <w:sz w:val="20"/>
              </w:rPr>
            </w:pPr>
            <w:r>
              <w:rPr>
                <w:rFonts w:ascii="Calibri"/>
                <w:w w:val="99"/>
                <w:sz w:val="20"/>
              </w:rPr>
              <w:t>0</w:t>
            </w:r>
          </w:p>
        </w:tc>
        <w:tc>
          <w:tcPr>
            <w:tcW w:w="620" w:type="dxa"/>
          </w:tcPr>
          <w:p>
            <w:pPr>
              <w:pStyle w:val="8"/>
              <w:spacing w:before="26"/>
              <w:ind w:right="23"/>
              <w:jc w:val="center"/>
              <w:rPr>
                <w:rFonts w:ascii="Calibri"/>
                <w:sz w:val="20"/>
              </w:rPr>
            </w:pPr>
            <w:r>
              <w:rPr>
                <w:rFonts w:ascii="Calibri"/>
                <w:w w:val="99"/>
                <w:sz w:val="20"/>
              </w:rPr>
              <w:t>0</w:t>
            </w:r>
          </w:p>
        </w:tc>
      </w:tr>
    </w:tbl>
    <w:p>
      <w:pPr>
        <w:pStyle w:val="3"/>
        <w:rPr>
          <w:b/>
          <w:sz w:val="20"/>
        </w:rPr>
      </w:pPr>
    </w:p>
    <w:p>
      <w:pPr>
        <w:pStyle w:val="3"/>
        <w:spacing w:before="7"/>
        <w:rPr>
          <w:b/>
          <w:sz w:val="17"/>
        </w:rPr>
      </w:pPr>
    </w:p>
    <w:p>
      <w:pPr>
        <w:spacing w:before="66"/>
        <w:ind w:left="600" w:right="0" w:firstLine="0"/>
        <w:jc w:val="left"/>
        <w:rPr>
          <w:b/>
          <w:sz w:val="24"/>
        </w:rPr>
      </w:pPr>
      <w:r>
        <w:rPr>
          <w:b/>
          <w:color w:val="333333"/>
          <w:sz w:val="24"/>
        </w:rPr>
        <w:t>四、政府信息公开行政复议、行政诉讼情况</w:t>
      </w:r>
    </w:p>
    <w:p>
      <w:pPr>
        <w:pStyle w:val="3"/>
        <w:rPr>
          <w:b/>
          <w:sz w:val="20"/>
        </w:rPr>
      </w:pPr>
    </w:p>
    <w:p>
      <w:pPr>
        <w:pStyle w:val="3"/>
        <w:spacing w:before="11" w:after="1"/>
        <w:rPr>
          <w:b/>
          <w:sz w:val="13"/>
        </w:rPr>
      </w:pPr>
    </w:p>
    <w:tbl>
      <w:tblPr>
        <w:tblStyle w:val="4"/>
        <w:tblW w:w="0" w:type="auto"/>
        <w:tblInd w:w="41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07"/>
        <w:gridCol w:w="508"/>
        <w:gridCol w:w="508"/>
        <w:gridCol w:w="508"/>
        <w:gridCol w:w="553"/>
        <w:gridCol w:w="516"/>
        <w:gridCol w:w="516"/>
        <w:gridCol w:w="516"/>
        <w:gridCol w:w="516"/>
        <w:gridCol w:w="519"/>
        <w:gridCol w:w="516"/>
        <w:gridCol w:w="516"/>
        <w:gridCol w:w="516"/>
        <w:gridCol w:w="517"/>
        <w:gridCol w:w="5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2584" w:type="dxa"/>
            <w:gridSpan w:val="5"/>
          </w:tcPr>
          <w:p>
            <w:pPr>
              <w:pStyle w:val="8"/>
              <w:spacing w:before="27"/>
              <w:ind w:left="871" w:right="852"/>
              <w:jc w:val="center"/>
              <w:rPr>
                <w:sz w:val="20"/>
              </w:rPr>
            </w:pPr>
            <w:r>
              <w:rPr>
                <w:sz w:val="20"/>
              </w:rPr>
              <w:t>行政复议</w:t>
            </w:r>
          </w:p>
        </w:tc>
        <w:tc>
          <w:tcPr>
            <w:tcW w:w="5159" w:type="dxa"/>
            <w:gridSpan w:val="10"/>
          </w:tcPr>
          <w:p>
            <w:pPr>
              <w:pStyle w:val="8"/>
              <w:spacing w:before="27"/>
              <w:ind w:left="2158" w:right="2140"/>
              <w:jc w:val="center"/>
              <w:rPr>
                <w:sz w:val="20"/>
              </w:rPr>
            </w:pPr>
            <w:r>
              <w:rPr>
                <w:sz w:val="20"/>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507" w:type="dxa"/>
            <w:vMerge w:val="restart"/>
          </w:tcPr>
          <w:p>
            <w:pPr>
              <w:pStyle w:val="8"/>
              <w:spacing w:before="2"/>
              <w:rPr>
                <w:b/>
                <w:sz w:val="15"/>
              </w:rPr>
            </w:pPr>
          </w:p>
          <w:p>
            <w:pPr>
              <w:pStyle w:val="8"/>
              <w:spacing w:before="1" w:line="292" w:lineRule="auto"/>
              <w:ind w:left="153" w:right="134"/>
              <w:jc w:val="both"/>
              <w:rPr>
                <w:sz w:val="20"/>
              </w:rPr>
            </w:pPr>
            <w:r>
              <w:rPr>
                <w:w w:val="95"/>
                <w:sz w:val="20"/>
              </w:rPr>
              <w:t>结果维持</w:t>
            </w:r>
          </w:p>
        </w:tc>
        <w:tc>
          <w:tcPr>
            <w:tcW w:w="508" w:type="dxa"/>
            <w:vMerge w:val="restart"/>
          </w:tcPr>
          <w:p>
            <w:pPr>
              <w:pStyle w:val="8"/>
              <w:spacing w:before="2"/>
              <w:rPr>
                <w:b/>
                <w:sz w:val="15"/>
              </w:rPr>
            </w:pPr>
          </w:p>
          <w:p>
            <w:pPr>
              <w:pStyle w:val="8"/>
              <w:spacing w:before="1" w:line="292" w:lineRule="auto"/>
              <w:ind w:left="152" w:right="134"/>
              <w:jc w:val="both"/>
              <w:rPr>
                <w:sz w:val="20"/>
              </w:rPr>
            </w:pPr>
            <w:r>
              <w:rPr>
                <w:sz w:val="20"/>
              </w:rPr>
              <w:t>结果纠正</w:t>
            </w:r>
          </w:p>
        </w:tc>
        <w:tc>
          <w:tcPr>
            <w:tcW w:w="508" w:type="dxa"/>
            <w:vMerge w:val="restart"/>
          </w:tcPr>
          <w:p>
            <w:pPr>
              <w:pStyle w:val="8"/>
              <w:spacing w:before="2"/>
              <w:rPr>
                <w:b/>
                <w:sz w:val="15"/>
              </w:rPr>
            </w:pPr>
          </w:p>
          <w:p>
            <w:pPr>
              <w:pStyle w:val="8"/>
              <w:spacing w:before="1" w:line="292" w:lineRule="auto"/>
              <w:ind w:left="153" w:right="133"/>
              <w:jc w:val="both"/>
              <w:rPr>
                <w:sz w:val="20"/>
              </w:rPr>
            </w:pPr>
            <w:r>
              <w:rPr>
                <w:sz w:val="20"/>
              </w:rPr>
              <w:t>其他结果</w:t>
            </w:r>
          </w:p>
        </w:tc>
        <w:tc>
          <w:tcPr>
            <w:tcW w:w="508" w:type="dxa"/>
            <w:vMerge w:val="restart"/>
          </w:tcPr>
          <w:p>
            <w:pPr>
              <w:pStyle w:val="8"/>
              <w:spacing w:before="2"/>
              <w:rPr>
                <w:b/>
                <w:sz w:val="15"/>
              </w:rPr>
            </w:pPr>
          </w:p>
          <w:p>
            <w:pPr>
              <w:pStyle w:val="8"/>
              <w:spacing w:before="1" w:line="292" w:lineRule="auto"/>
              <w:ind w:left="153" w:right="134"/>
              <w:jc w:val="both"/>
              <w:rPr>
                <w:sz w:val="20"/>
              </w:rPr>
            </w:pPr>
            <w:r>
              <w:rPr>
                <w:sz w:val="20"/>
              </w:rPr>
              <w:t>尚未审结</w:t>
            </w:r>
          </w:p>
        </w:tc>
        <w:tc>
          <w:tcPr>
            <w:tcW w:w="553" w:type="dxa"/>
            <w:vMerge w:val="restart"/>
          </w:tcPr>
          <w:p>
            <w:pPr>
              <w:pStyle w:val="8"/>
              <w:rPr>
                <w:b/>
                <w:sz w:val="20"/>
              </w:rPr>
            </w:pPr>
          </w:p>
          <w:p>
            <w:pPr>
              <w:pStyle w:val="8"/>
              <w:spacing w:before="7"/>
              <w:rPr>
                <w:b/>
                <w:sz w:val="19"/>
              </w:rPr>
            </w:pPr>
          </w:p>
          <w:p>
            <w:pPr>
              <w:pStyle w:val="8"/>
              <w:spacing w:line="292" w:lineRule="auto"/>
              <w:ind w:left="176" w:right="155"/>
              <w:rPr>
                <w:sz w:val="20"/>
              </w:rPr>
            </w:pPr>
            <w:r>
              <w:rPr>
                <w:sz w:val="20"/>
              </w:rPr>
              <w:t>总计</w:t>
            </w:r>
          </w:p>
        </w:tc>
        <w:tc>
          <w:tcPr>
            <w:tcW w:w="2583" w:type="dxa"/>
            <w:gridSpan w:val="5"/>
          </w:tcPr>
          <w:p>
            <w:pPr>
              <w:pStyle w:val="8"/>
              <w:spacing w:before="29"/>
              <w:ind w:left="489"/>
              <w:rPr>
                <w:sz w:val="20"/>
              </w:rPr>
            </w:pPr>
            <w:r>
              <w:rPr>
                <w:sz w:val="20"/>
              </w:rPr>
              <w:t>未经复议直接起诉</w:t>
            </w:r>
          </w:p>
        </w:tc>
        <w:tc>
          <w:tcPr>
            <w:tcW w:w="2576" w:type="dxa"/>
            <w:gridSpan w:val="5"/>
          </w:tcPr>
          <w:p>
            <w:pPr>
              <w:pStyle w:val="8"/>
              <w:spacing w:before="29"/>
              <w:ind w:left="786"/>
              <w:rPr>
                <w:sz w:val="20"/>
              </w:rPr>
            </w:pPr>
            <w:r>
              <w:rPr>
                <w:sz w:val="20"/>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7" w:hRule="atLeast"/>
        </w:trPr>
        <w:tc>
          <w:tcPr>
            <w:tcW w:w="507" w:type="dxa"/>
            <w:vMerge w:val="continue"/>
            <w:tcBorders>
              <w:top w:val="nil"/>
            </w:tcBorders>
          </w:tcPr>
          <w:p>
            <w:pPr>
              <w:rPr>
                <w:sz w:val="2"/>
                <w:szCs w:val="2"/>
              </w:rPr>
            </w:pPr>
          </w:p>
        </w:tc>
        <w:tc>
          <w:tcPr>
            <w:tcW w:w="508" w:type="dxa"/>
            <w:vMerge w:val="continue"/>
            <w:tcBorders>
              <w:top w:val="nil"/>
            </w:tcBorders>
          </w:tcPr>
          <w:p>
            <w:pPr>
              <w:rPr>
                <w:sz w:val="2"/>
                <w:szCs w:val="2"/>
              </w:rPr>
            </w:pPr>
          </w:p>
        </w:tc>
        <w:tc>
          <w:tcPr>
            <w:tcW w:w="508" w:type="dxa"/>
            <w:vMerge w:val="continue"/>
            <w:tcBorders>
              <w:top w:val="nil"/>
            </w:tcBorders>
          </w:tcPr>
          <w:p>
            <w:pPr>
              <w:rPr>
                <w:sz w:val="2"/>
                <w:szCs w:val="2"/>
              </w:rPr>
            </w:pPr>
          </w:p>
        </w:tc>
        <w:tc>
          <w:tcPr>
            <w:tcW w:w="508" w:type="dxa"/>
            <w:vMerge w:val="continue"/>
            <w:tcBorders>
              <w:top w:val="nil"/>
            </w:tcBorders>
          </w:tcPr>
          <w:p>
            <w:pPr>
              <w:rPr>
                <w:sz w:val="2"/>
                <w:szCs w:val="2"/>
              </w:rPr>
            </w:pPr>
          </w:p>
        </w:tc>
        <w:tc>
          <w:tcPr>
            <w:tcW w:w="553" w:type="dxa"/>
            <w:vMerge w:val="continue"/>
            <w:tcBorders>
              <w:top w:val="nil"/>
            </w:tcBorders>
          </w:tcPr>
          <w:p>
            <w:pPr>
              <w:rPr>
                <w:sz w:val="2"/>
                <w:szCs w:val="2"/>
              </w:rPr>
            </w:pPr>
          </w:p>
        </w:tc>
        <w:tc>
          <w:tcPr>
            <w:tcW w:w="516" w:type="dxa"/>
          </w:tcPr>
          <w:p>
            <w:pPr>
              <w:pStyle w:val="8"/>
              <w:spacing w:before="28" w:line="292" w:lineRule="auto"/>
              <w:ind w:left="158" w:right="136"/>
              <w:jc w:val="both"/>
              <w:rPr>
                <w:sz w:val="20"/>
              </w:rPr>
            </w:pPr>
            <w:r>
              <w:rPr>
                <w:sz w:val="20"/>
              </w:rPr>
              <w:t>结果维</w:t>
            </w:r>
          </w:p>
          <w:p>
            <w:pPr>
              <w:pStyle w:val="8"/>
              <w:spacing w:line="254" w:lineRule="exact"/>
              <w:ind w:left="158"/>
              <w:jc w:val="both"/>
              <w:rPr>
                <w:sz w:val="20"/>
              </w:rPr>
            </w:pPr>
            <w:r>
              <w:rPr>
                <w:w w:val="99"/>
                <w:sz w:val="20"/>
              </w:rPr>
              <w:t>持</w:t>
            </w:r>
          </w:p>
        </w:tc>
        <w:tc>
          <w:tcPr>
            <w:tcW w:w="516" w:type="dxa"/>
          </w:tcPr>
          <w:p>
            <w:pPr>
              <w:pStyle w:val="8"/>
              <w:spacing w:before="28" w:line="292" w:lineRule="auto"/>
              <w:ind w:left="158" w:right="136"/>
              <w:jc w:val="both"/>
              <w:rPr>
                <w:sz w:val="20"/>
              </w:rPr>
            </w:pPr>
            <w:r>
              <w:rPr>
                <w:sz w:val="20"/>
              </w:rPr>
              <w:t>结果纠</w:t>
            </w:r>
          </w:p>
          <w:p>
            <w:pPr>
              <w:pStyle w:val="8"/>
              <w:spacing w:line="254" w:lineRule="exact"/>
              <w:ind w:left="158"/>
              <w:jc w:val="both"/>
              <w:rPr>
                <w:sz w:val="20"/>
              </w:rPr>
            </w:pPr>
            <w:r>
              <w:rPr>
                <w:w w:val="99"/>
                <w:sz w:val="20"/>
              </w:rPr>
              <w:t>正</w:t>
            </w:r>
          </w:p>
        </w:tc>
        <w:tc>
          <w:tcPr>
            <w:tcW w:w="516" w:type="dxa"/>
          </w:tcPr>
          <w:p>
            <w:pPr>
              <w:pStyle w:val="8"/>
              <w:spacing w:before="28" w:line="292" w:lineRule="auto"/>
              <w:ind w:left="158" w:right="136"/>
              <w:jc w:val="both"/>
              <w:rPr>
                <w:sz w:val="20"/>
              </w:rPr>
            </w:pPr>
            <w:r>
              <w:rPr>
                <w:sz w:val="20"/>
              </w:rPr>
              <w:t>其他结</w:t>
            </w:r>
          </w:p>
          <w:p>
            <w:pPr>
              <w:pStyle w:val="8"/>
              <w:spacing w:line="254" w:lineRule="exact"/>
              <w:ind w:left="158"/>
              <w:jc w:val="both"/>
              <w:rPr>
                <w:sz w:val="20"/>
              </w:rPr>
            </w:pPr>
            <w:r>
              <w:rPr>
                <w:w w:val="99"/>
                <w:sz w:val="20"/>
              </w:rPr>
              <w:t>果</w:t>
            </w:r>
          </w:p>
        </w:tc>
        <w:tc>
          <w:tcPr>
            <w:tcW w:w="516" w:type="dxa"/>
          </w:tcPr>
          <w:p>
            <w:pPr>
              <w:pStyle w:val="8"/>
              <w:spacing w:before="28" w:line="292" w:lineRule="auto"/>
              <w:ind w:left="158" w:right="136"/>
              <w:jc w:val="both"/>
              <w:rPr>
                <w:sz w:val="20"/>
              </w:rPr>
            </w:pPr>
            <w:r>
              <w:rPr>
                <w:sz w:val="20"/>
              </w:rPr>
              <w:t>尚未审</w:t>
            </w:r>
          </w:p>
          <w:p>
            <w:pPr>
              <w:pStyle w:val="8"/>
              <w:spacing w:line="254" w:lineRule="exact"/>
              <w:ind w:left="158"/>
              <w:jc w:val="both"/>
              <w:rPr>
                <w:sz w:val="20"/>
              </w:rPr>
            </w:pPr>
            <w:r>
              <w:rPr>
                <w:w w:val="99"/>
                <w:sz w:val="20"/>
              </w:rPr>
              <w:t>结</w:t>
            </w:r>
          </w:p>
        </w:tc>
        <w:tc>
          <w:tcPr>
            <w:tcW w:w="519" w:type="dxa"/>
          </w:tcPr>
          <w:p>
            <w:pPr>
              <w:pStyle w:val="8"/>
              <w:spacing w:before="7"/>
              <w:rPr>
                <w:b/>
                <w:sz w:val="26"/>
              </w:rPr>
            </w:pPr>
          </w:p>
          <w:p>
            <w:pPr>
              <w:pStyle w:val="8"/>
              <w:spacing w:line="292" w:lineRule="auto"/>
              <w:ind w:left="158" w:right="139"/>
              <w:rPr>
                <w:sz w:val="20"/>
              </w:rPr>
            </w:pPr>
            <w:r>
              <w:rPr>
                <w:sz w:val="20"/>
              </w:rPr>
              <w:t>总计</w:t>
            </w:r>
          </w:p>
        </w:tc>
        <w:tc>
          <w:tcPr>
            <w:tcW w:w="516" w:type="dxa"/>
          </w:tcPr>
          <w:p>
            <w:pPr>
              <w:pStyle w:val="8"/>
              <w:spacing w:before="28" w:line="292" w:lineRule="auto"/>
              <w:ind w:left="157" w:right="138"/>
              <w:jc w:val="both"/>
              <w:rPr>
                <w:sz w:val="20"/>
              </w:rPr>
            </w:pPr>
            <w:r>
              <w:rPr>
                <w:sz w:val="20"/>
              </w:rPr>
              <w:t>结果维</w:t>
            </w:r>
          </w:p>
          <w:p>
            <w:pPr>
              <w:pStyle w:val="8"/>
              <w:spacing w:line="254" w:lineRule="exact"/>
              <w:ind w:left="157"/>
              <w:jc w:val="both"/>
              <w:rPr>
                <w:sz w:val="20"/>
              </w:rPr>
            </w:pPr>
            <w:r>
              <w:rPr>
                <w:w w:val="99"/>
                <w:sz w:val="20"/>
              </w:rPr>
              <w:t>持</w:t>
            </w:r>
          </w:p>
        </w:tc>
        <w:tc>
          <w:tcPr>
            <w:tcW w:w="516" w:type="dxa"/>
          </w:tcPr>
          <w:p>
            <w:pPr>
              <w:pStyle w:val="8"/>
              <w:spacing w:before="28" w:line="292" w:lineRule="auto"/>
              <w:ind w:left="157" w:right="138"/>
              <w:jc w:val="both"/>
              <w:rPr>
                <w:sz w:val="20"/>
              </w:rPr>
            </w:pPr>
            <w:r>
              <w:rPr>
                <w:sz w:val="20"/>
              </w:rPr>
              <w:t>结果纠</w:t>
            </w:r>
          </w:p>
          <w:p>
            <w:pPr>
              <w:pStyle w:val="8"/>
              <w:spacing w:line="254" w:lineRule="exact"/>
              <w:ind w:left="157"/>
              <w:jc w:val="both"/>
              <w:rPr>
                <w:sz w:val="20"/>
              </w:rPr>
            </w:pPr>
            <w:r>
              <w:rPr>
                <w:w w:val="99"/>
                <w:sz w:val="20"/>
              </w:rPr>
              <w:t>正</w:t>
            </w:r>
          </w:p>
        </w:tc>
        <w:tc>
          <w:tcPr>
            <w:tcW w:w="516" w:type="dxa"/>
          </w:tcPr>
          <w:p>
            <w:pPr>
              <w:pStyle w:val="8"/>
              <w:spacing w:before="28" w:line="292" w:lineRule="auto"/>
              <w:ind w:left="157" w:right="137"/>
              <w:jc w:val="both"/>
              <w:rPr>
                <w:sz w:val="20"/>
              </w:rPr>
            </w:pPr>
            <w:r>
              <w:rPr>
                <w:sz w:val="20"/>
              </w:rPr>
              <w:t>其他结</w:t>
            </w:r>
          </w:p>
          <w:p>
            <w:pPr>
              <w:pStyle w:val="8"/>
              <w:spacing w:line="254" w:lineRule="exact"/>
              <w:ind w:left="157"/>
              <w:jc w:val="both"/>
              <w:rPr>
                <w:sz w:val="20"/>
              </w:rPr>
            </w:pPr>
            <w:r>
              <w:rPr>
                <w:w w:val="99"/>
                <w:sz w:val="20"/>
              </w:rPr>
              <w:t>果</w:t>
            </w:r>
          </w:p>
        </w:tc>
        <w:tc>
          <w:tcPr>
            <w:tcW w:w="517" w:type="dxa"/>
          </w:tcPr>
          <w:p>
            <w:pPr>
              <w:pStyle w:val="8"/>
              <w:spacing w:before="28" w:line="292" w:lineRule="auto"/>
              <w:ind w:left="157" w:right="139"/>
              <w:jc w:val="both"/>
              <w:rPr>
                <w:sz w:val="20"/>
              </w:rPr>
            </w:pPr>
            <w:r>
              <w:rPr>
                <w:sz w:val="20"/>
              </w:rPr>
              <w:t>尚未审</w:t>
            </w:r>
          </w:p>
          <w:p>
            <w:pPr>
              <w:pStyle w:val="8"/>
              <w:spacing w:line="254" w:lineRule="exact"/>
              <w:ind w:left="157"/>
              <w:jc w:val="both"/>
              <w:rPr>
                <w:sz w:val="20"/>
              </w:rPr>
            </w:pPr>
            <w:r>
              <w:rPr>
                <w:w w:val="99"/>
                <w:sz w:val="20"/>
              </w:rPr>
              <w:t>结</w:t>
            </w:r>
          </w:p>
        </w:tc>
        <w:tc>
          <w:tcPr>
            <w:tcW w:w="511" w:type="dxa"/>
          </w:tcPr>
          <w:p>
            <w:pPr>
              <w:pStyle w:val="8"/>
              <w:spacing w:before="7"/>
              <w:rPr>
                <w:b/>
                <w:sz w:val="26"/>
              </w:rPr>
            </w:pPr>
          </w:p>
          <w:p>
            <w:pPr>
              <w:pStyle w:val="8"/>
              <w:spacing w:line="292" w:lineRule="auto"/>
              <w:ind w:left="154" w:right="135"/>
              <w:rPr>
                <w:sz w:val="20"/>
              </w:rPr>
            </w:pPr>
            <w:r>
              <w:rPr>
                <w:sz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507" w:type="dxa"/>
          </w:tcPr>
          <w:p>
            <w:pPr>
              <w:pStyle w:val="8"/>
              <w:spacing w:before="35"/>
              <w:ind w:left="225"/>
              <w:rPr>
                <w:rFonts w:ascii="Calibri"/>
                <w:sz w:val="20"/>
              </w:rPr>
            </w:pPr>
            <w:r>
              <w:rPr>
                <w:rFonts w:ascii="Calibri"/>
                <w:w w:val="99"/>
                <w:sz w:val="20"/>
              </w:rPr>
              <w:t>0</w:t>
            </w:r>
          </w:p>
        </w:tc>
        <w:tc>
          <w:tcPr>
            <w:tcW w:w="508" w:type="dxa"/>
          </w:tcPr>
          <w:p>
            <w:pPr>
              <w:pStyle w:val="8"/>
              <w:spacing w:before="35"/>
              <w:ind w:left="61"/>
              <w:jc w:val="center"/>
              <w:rPr>
                <w:rFonts w:ascii="Calibri"/>
                <w:sz w:val="20"/>
              </w:rPr>
            </w:pPr>
            <w:r>
              <w:rPr>
                <w:rFonts w:ascii="Calibri"/>
                <w:w w:val="99"/>
                <w:sz w:val="20"/>
              </w:rPr>
              <w:t>0</w:t>
            </w:r>
          </w:p>
        </w:tc>
        <w:tc>
          <w:tcPr>
            <w:tcW w:w="508" w:type="dxa"/>
          </w:tcPr>
          <w:p>
            <w:pPr>
              <w:pStyle w:val="8"/>
              <w:spacing w:before="35"/>
              <w:ind w:left="225"/>
              <w:rPr>
                <w:rFonts w:ascii="Calibri"/>
                <w:sz w:val="20"/>
              </w:rPr>
            </w:pPr>
            <w:r>
              <w:rPr>
                <w:rFonts w:ascii="Calibri"/>
                <w:w w:val="99"/>
                <w:sz w:val="20"/>
              </w:rPr>
              <w:t>0</w:t>
            </w:r>
          </w:p>
        </w:tc>
        <w:tc>
          <w:tcPr>
            <w:tcW w:w="508" w:type="dxa"/>
          </w:tcPr>
          <w:p>
            <w:pPr>
              <w:pStyle w:val="8"/>
              <w:spacing w:before="35"/>
              <w:ind w:left="226"/>
              <w:rPr>
                <w:rFonts w:ascii="Calibri"/>
                <w:sz w:val="20"/>
              </w:rPr>
            </w:pPr>
            <w:r>
              <w:rPr>
                <w:rFonts w:ascii="Calibri"/>
                <w:w w:val="99"/>
                <w:sz w:val="20"/>
              </w:rPr>
              <w:t>0</w:t>
            </w:r>
          </w:p>
        </w:tc>
        <w:tc>
          <w:tcPr>
            <w:tcW w:w="553" w:type="dxa"/>
          </w:tcPr>
          <w:p>
            <w:pPr>
              <w:pStyle w:val="8"/>
              <w:spacing w:before="35"/>
              <w:ind w:left="64"/>
              <w:jc w:val="center"/>
              <w:rPr>
                <w:rFonts w:hint="eastAsia" w:ascii="Calibri" w:eastAsia="宋体"/>
                <w:sz w:val="20"/>
                <w:lang w:eastAsia="zh-CN"/>
              </w:rPr>
            </w:pPr>
            <w:r>
              <w:rPr>
                <w:rFonts w:hint="eastAsia" w:ascii="Calibri"/>
                <w:w w:val="99"/>
                <w:sz w:val="20"/>
                <w:lang w:val="en-US" w:eastAsia="zh-CN"/>
              </w:rPr>
              <w:t>1</w:t>
            </w:r>
          </w:p>
        </w:tc>
        <w:tc>
          <w:tcPr>
            <w:tcW w:w="516" w:type="dxa"/>
          </w:tcPr>
          <w:p>
            <w:pPr>
              <w:pStyle w:val="8"/>
              <w:spacing w:before="27"/>
              <w:ind w:left="307"/>
              <w:rPr>
                <w:sz w:val="20"/>
              </w:rPr>
            </w:pPr>
            <w:r>
              <w:rPr>
                <w:w w:val="99"/>
                <w:sz w:val="20"/>
              </w:rPr>
              <w:t>0</w:t>
            </w:r>
          </w:p>
        </w:tc>
        <w:tc>
          <w:tcPr>
            <w:tcW w:w="516" w:type="dxa"/>
          </w:tcPr>
          <w:p>
            <w:pPr>
              <w:pStyle w:val="8"/>
              <w:spacing w:before="27"/>
              <w:ind w:left="108"/>
              <w:rPr>
                <w:sz w:val="20"/>
              </w:rPr>
            </w:pPr>
            <w:r>
              <w:rPr>
                <w:w w:val="99"/>
                <w:sz w:val="20"/>
              </w:rPr>
              <w:t>0</w:t>
            </w:r>
          </w:p>
        </w:tc>
        <w:tc>
          <w:tcPr>
            <w:tcW w:w="516" w:type="dxa"/>
          </w:tcPr>
          <w:p>
            <w:pPr>
              <w:pStyle w:val="8"/>
              <w:spacing w:before="27"/>
              <w:ind w:left="108"/>
              <w:rPr>
                <w:sz w:val="20"/>
              </w:rPr>
            </w:pPr>
            <w:r>
              <w:rPr>
                <w:w w:val="99"/>
                <w:sz w:val="20"/>
              </w:rPr>
              <w:t>0</w:t>
            </w:r>
          </w:p>
        </w:tc>
        <w:tc>
          <w:tcPr>
            <w:tcW w:w="516" w:type="dxa"/>
          </w:tcPr>
          <w:p>
            <w:pPr>
              <w:pStyle w:val="8"/>
              <w:spacing w:before="27"/>
              <w:ind w:left="108"/>
              <w:rPr>
                <w:sz w:val="20"/>
              </w:rPr>
            </w:pPr>
            <w:r>
              <w:rPr>
                <w:w w:val="99"/>
                <w:sz w:val="20"/>
              </w:rPr>
              <w:t>0</w:t>
            </w:r>
          </w:p>
        </w:tc>
        <w:tc>
          <w:tcPr>
            <w:tcW w:w="519" w:type="dxa"/>
          </w:tcPr>
          <w:p>
            <w:pPr>
              <w:pStyle w:val="8"/>
              <w:spacing w:before="27"/>
              <w:ind w:left="307"/>
              <w:rPr>
                <w:sz w:val="20"/>
              </w:rPr>
            </w:pPr>
            <w:r>
              <w:rPr>
                <w:w w:val="99"/>
                <w:sz w:val="20"/>
              </w:rPr>
              <w:t>0</w:t>
            </w:r>
          </w:p>
        </w:tc>
        <w:tc>
          <w:tcPr>
            <w:tcW w:w="516" w:type="dxa"/>
          </w:tcPr>
          <w:p>
            <w:pPr>
              <w:pStyle w:val="8"/>
              <w:spacing w:before="27"/>
              <w:ind w:left="306"/>
              <w:rPr>
                <w:rFonts w:hint="eastAsia" w:eastAsia="宋体"/>
                <w:sz w:val="20"/>
                <w:lang w:eastAsia="zh-CN"/>
              </w:rPr>
            </w:pPr>
            <w:r>
              <w:rPr>
                <w:rFonts w:hint="eastAsia"/>
                <w:w w:val="99"/>
                <w:sz w:val="20"/>
                <w:lang w:val="en-US" w:eastAsia="zh-CN"/>
              </w:rPr>
              <w:t>0</w:t>
            </w:r>
          </w:p>
        </w:tc>
        <w:tc>
          <w:tcPr>
            <w:tcW w:w="516" w:type="dxa"/>
          </w:tcPr>
          <w:p>
            <w:pPr>
              <w:pStyle w:val="8"/>
              <w:spacing w:before="27"/>
              <w:ind w:left="107"/>
              <w:rPr>
                <w:sz w:val="20"/>
              </w:rPr>
            </w:pPr>
            <w:r>
              <w:rPr>
                <w:w w:val="99"/>
                <w:sz w:val="20"/>
              </w:rPr>
              <w:t>0</w:t>
            </w:r>
          </w:p>
        </w:tc>
        <w:tc>
          <w:tcPr>
            <w:tcW w:w="516" w:type="dxa"/>
          </w:tcPr>
          <w:p>
            <w:pPr>
              <w:pStyle w:val="8"/>
              <w:spacing w:before="27"/>
              <w:ind w:left="306"/>
              <w:rPr>
                <w:sz w:val="20"/>
              </w:rPr>
            </w:pPr>
            <w:r>
              <w:rPr>
                <w:w w:val="99"/>
                <w:sz w:val="20"/>
              </w:rPr>
              <w:t>0</w:t>
            </w:r>
          </w:p>
        </w:tc>
        <w:tc>
          <w:tcPr>
            <w:tcW w:w="517" w:type="dxa"/>
          </w:tcPr>
          <w:p>
            <w:pPr>
              <w:pStyle w:val="8"/>
              <w:spacing w:before="27"/>
              <w:ind w:left="107"/>
              <w:rPr>
                <w:sz w:val="20"/>
              </w:rPr>
            </w:pPr>
            <w:r>
              <w:rPr>
                <w:w w:val="99"/>
                <w:sz w:val="20"/>
              </w:rPr>
              <w:t>0</w:t>
            </w:r>
          </w:p>
        </w:tc>
        <w:tc>
          <w:tcPr>
            <w:tcW w:w="511" w:type="dxa"/>
          </w:tcPr>
          <w:p>
            <w:pPr>
              <w:pStyle w:val="8"/>
              <w:spacing w:before="2" w:line="290" w:lineRule="exact"/>
              <w:ind w:left="106"/>
              <w:rPr>
                <w:rFonts w:hint="eastAsia" w:eastAsia="宋体"/>
                <w:sz w:val="24"/>
                <w:lang w:eastAsia="zh-CN"/>
              </w:rPr>
            </w:pPr>
            <w:r>
              <w:rPr>
                <w:rFonts w:hint="eastAsia"/>
                <w:sz w:val="24"/>
                <w:lang w:val="en-US" w:eastAsia="zh-CN"/>
              </w:rPr>
              <w:t>0</w:t>
            </w:r>
          </w:p>
        </w:tc>
      </w:tr>
    </w:tbl>
    <w:p>
      <w:pPr>
        <w:pStyle w:val="3"/>
        <w:rPr>
          <w:b/>
          <w:sz w:val="20"/>
        </w:rPr>
      </w:pPr>
    </w:p>
    <w:p>
      <w:pPr>
        <w:pStyle w:val="3"/>
        <w:spacing w:before="3"/>
        <w:rPr>
          <w:b/>
          <w:sz w:val="18"/>
        </w:rPr>
      </w:pPr>
    </w:p>
    <w:p>
      <w:pPr>
        <w:spacing w:before="66"/>
        <w:ind w:left="600" w:right="0" w:firstLine="0"/>
        <w:jc w:val="left"/>
        <w:rPr>
          <w:b/>
          <w:sz w:val="24"/>
        </w:rPr>
      </w:pPr>
      <w:r>
        <w:rPr>
          <w:b/>
          <w:color w:val="333333"/>
          <w:sz w:val="24"/>
        </w:rPr>
        <w:t>五、存在的主要问题及改进情况</w:t>
      </w:r>
    </w:p>
    <w:p>
      <w:pPr>
        <w:pStyle w:val="3"/>
        <w:spacing w:before="192" w:line="391" w:lineRule="auto"/>
        <w:ind w:left="120" w:right="145" w:firstLine="480"/>
        <w:jc w:val="both"/>
      </w:pPr>
      <w:r>
        <w:t>202</w:t>
      </w:r>
      <w:r>
        <w:rPr>
          <w:rFonts w:hint="eastAsia"/>
          <w:lang w:val="en-US" w:eastAsia="zh-CN"/>
        </w:rPr>
        <w:t>3</w:t>
      </w:r>
      <w:r>
        <w:rPr>
          <w:spacing w:val="-6"/>
        </w:rPr>
        <w:t>年，全县信息公开工作整体水平有较大的提升，但与省、州要求和公</w:t>
      </w:r>
      <w:r>
        <w:rPr>
          <w:spacing w:val="-12"/>
        </w:rPr>
        <w:t>众期望相比还有差距，一些突出方面还要抓紧整改，主要问题一是个别单位政府</w:t>
      </w:r>
      <w:r>
        <w:rPr>
          <w:spacing w:val="-15"/>
        </w:rPr>
        <w:t>信息公开思想认识不到位，存在公开标准不统一、要素不齐全的问题。二是少数</w:t>
      </w:r>
      <w:r>
        <w:rPr>
          <w:spacing w:val="-18"/>
        </w:rPr>
        <w:t>单位政府信息公开人员力量不充足，存在队伍不稳定、操作不专业的问题。三是</w:t>
      </w:r>
      <w:r>
        <w:rPr>
          <w:spacing w:val="-19"/>
        </w:rPr>
        <w:t>部分单位政府信息公开力度水平不理想，存在解读不深入、效果不明显的问题。</w:t>
      </w:r>
    </w:p>
    <w:p>
      <w:pPr>
        <w:pStyle w:val="3"/>
        <w:spacing w:line="388" w:lineRule="auto"/>
        <w:ind w:left="120" w:right="237" w:firstLine="480"/>
        <w:jc w:val="both"/>
      </w:pPr>
      <w:r>
        <w:t>202</w:t>
      </w:r>
      <w:r>
        <w:rPr>
          <w:rFonts w:hint="eastAsia"/>
          <w:lang w:val="en-US" w:eastAsia="zh-CN"/>
        </w:rPr>
        <w:t>4</w:t>
      </w:r>
      <w:r>
        <w:rPr>
          <w:spacing w:val="-4"/>
        </w:rPr>
        <w:t xml:space="preserve"> 年，我县将继续贯彻落实上级决策部署，对标发展目标和工作要求， </w:t>
      </w:r>
      <w:r>
        <w:rPr>
          <w:spacing w:val="-11"/>
        </w:rPr>
        <w:t>更加聚焦社会公众需求，努力创新，全面推进权力运行全流程、政务服务全过程</w:t>
      </w:r>
      <w:r>
        <w:rPr>
          <w:spacing w:val="-10"/>
        </w:rPr>
        <w:t>公开，切实提升政府信息公开水平和公开实效。一要加强制度化建设。严格审查公开内容，规范信息公开流程，提高政府信息公开制度的公信力、执行力。二要</w:t>
      </w:r>
      <w:r>
        <w:rPr>
          <w:spacing w:val="-8"/>
        </w:rPr>
        <w:t>加强专业化建设。提高信息公开工作人员素质，及时回应群众关切，保障各渠道</w:t>
      </w:r>
      <w:r>
        <w:rPr>
          <w:spacing w:val="-10"/>
        </w:rPr>
        <w:t>信息公开的准确性、时效性。三要加强信息化建设。加强政务公开的基础设施建</w:t>
      </w:r>
    </w:p>
    <w:p>
      <w:pPr>
        <w:spacing w:after="0" w:line="388" w:lineRule="auto"/>
        <w:jc w:val="both"/>
        <w:sectPr>
          <w:pgSz w:w="11910" w:h="16840"/>
          <w:pgMar w:top="1420" w:right="1560" w:bottom="280" w:left="1680" w:header="720" w:footer="720" w:gutter="0"/>
          <w:cols w:space="720" w:num="1"/>
        </w:sectPr>
      </w:pPr>
    </w:p>
    <w:p>
      <w:pPr>
        <w:pStyle w:val="3"/>
        <w:spacing w:before="52" w:line="388" w:lineRule="auto"/>
        <w:ind w:left="120" w:right="237"/>
      </w:pPr>
      <w:r>
        <w:rPr>
          <w:spacing w:val="-12"/>
        </w:rPr>
        <w:t>设，通过开设网站、图板、公众号等丰富信息公开方式，更好地服务社会、服务</w:t>
      </w:r>
      <w:r>
        <w:t>经济、服务发展。</w:t>
      </w:r>
    </w:p>
    <w:p>
      <w:pPr>
        <w:pStyle w:val="2"/>
        <w:spacing w:before="0" w:line="242" w:lineRule="exact"/>
      </w:pPr>
      <w:r>
        <w:rPr>
          <w:color w:val="333333"/>
        </w:rPr>
        <w:t>六、其他需要报告的事项</w:t>
      </w:r>
    </w:p>
    <w:p>
      <w:pPr>
        <w:pStyle w:val="3"/>
        <w:spacing w:before="125"/>
        <w:ind w:left="600"/>
      </w:pPr>
      <w:r>
        <w:rPr>
          <w:color w:val="333333"/>
        </w:rPr>
        <w:t>无。</w:t>
      </w:r>
    </w:p>
    <w:p>
      <w:pPr>
        <w:pStyle w:val="3"/>
      </w:pPr>
    </w:p>
    <w:p>
      <w:pPr>
        <w:pStyle w:val="3"/>
        <w:spacing w:before="5"/>
        <w:rPr>
          <w:sz w:val="19"/>
        </w:rPr>
      </w:pPr>
    </w:p>
    <w:p>
      <w:pPr>
        <w:pStyle w:val="3"/>
        <w:ind w:right="237"/>
        <w:jc w:val="right"/>
      </w:pPr>
      <w:r>
        <w:rPr>
          <w:color w:val="333333"/>
        </w:rPr>
        <w:t>泽库县人民政府</w:t>
      </w:r>
    </w:p>
    <w:p>
      <w:pPr>
        <w:pStyle w:val="3"/>
        <w:spacing w:before="5"/>
        <w:ind w:right="237"/>
        <w:jc w:val="right"/>
      </w:pPr>
      <w:r>
        <w:rPr>
          <w:color w:val="333333"/>
        </w:rPr>
        <w:t>202</w:t>
      </w:r>
      <w:r>
        <w:rPr>
          <w:rFonts w:hint="eastAsia"/>
          <w:color w:val="333333"/>
          <w:lang w:val="en-US" w:eastAsia="zh-CN"/>
        </w:rPr>
        <w:t>4</w:t>
      </w:r>
      <w:r>
        <w:rPr>
          <w:color w:val="333333"/>
          <w:spacing w:val="-40"/>
        </w:rPr>
        <w:t>年</w:t>
      </w:r>
      <w:r>
        <w:rPr>
          <w:color w:val="333333"/>
        </w:rPr>
        <w:t>1</w:t>
      </w:r>
      <w:r>
        <w:rPr>
          <w:color w:val="333333"/>
          <w:spacing w:val="-41"/>
        </w:rPr>
        <w:t>月</w:t>
      </w:r>
      <w:r>
        <w:rPr>
          <w:rFonts w:hint="eastAsia"/>
          <w:color w:val="333333"/>
          <w:spacing w:val="-41"/>
          <w:lang w:val="en-US" w:eastAsia="zh-CN"/>
        </w:rPr>
        <w:t>2</w:t>
      </w:r>
      <w:r>
        <w:rPr>
          <w:rFonts w:hint="eastAsia"/>
          <w:color w:val="333333"/>
          <w:spacing w:val="-30"/>
          <w:lang w:val="en-US" w:eastAsia="zh-CN"/>
        </w:rPr>
        <w:t>3</w:t>
      </w:r>
      <w:r>
        <w:rPr>
          <w:color w:val="333333"/>
          <w:spacing w:val="-30"/>
        </w:rPr>
        <w:t>日</w:t>
      </w:r>
    </w:p>
    <w:sectPr>
      <w:pgSz w:w="11910" w:h="16840"/>
      <w:pgMar w:top="1560" w:right="156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Trebuchet MS">
    <w:panose1 w:val="020B0603020202020204"/>
    <w:charset w:val="00"/>
    <w:family w:val="auto"/>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hYjY5OTdlOTFkMzgwOGViNWYzMzA4N2IxZjFlNjYifQ=="/>
  </w:docVars>
  <w:rsids>
    <w:rsidRoot w:val="00000000"/>
    <w:rsid w:val="02590332"/>
    <w:rsid w:val="07A817AD"/>
    <w:rsid w:val="108B6BC6"/>
    <w:rsid w:val="18620B65"/>
    <w:rsid w:val="275D2FB6"/>
    <w:rsid w:val="2BAC1E16"/>
    <w:rsid w:val="38C70290"/>
    <w:rsid w:val="3A7A45F6"/>
    <w:rsid w:val="3C2459F9"/>
    <w:rsid w:val="446C618F"/>
    <w:rsid w:val="4AD056CA"/>
    <w:rsid w:val="4C5639AD"/>
    <w:rsid w:val="51B353FD"/>
    <w:rsid w:val="57B90E59"/>
    <w:rsid w:val="581D2BBE"/>
    <w:rsid w:val="5F902F55"/>
    <w:rsid w:val="64EC0EFA"/>
    <w:rsid w:val="6F3239AE"/>
    <w:rsid w:val="78491F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spacing w:before="66"/>
      <w:ind w:left="600"/>
      <w:outlineLvl w:val="1"/>
    </w:pPr>
    <w:rPr>
      <w:rFonts w:ascii="宋体" w:hAnsi="宋体" w:eastAsia="宋体" w:cs="宋体"/>
      <w:b/>
      <w:bCs/>
      <w:sz w:val="24"/>
      <w:szCs w:val="24"/>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rPr>
  </w:style>
  <w:style w:type="table" w:customStyle="1" w:styleId="6">
    <w:name w:val="Table Normal"/>
    <w:autoRedefine/>
    <w:semiHidden/>
    <w:unhideWhenUsed/>
    <w:qFormat/>
    <w:uiPriority w:val="2"/>
    <w:tblPr>
      <w:tblCellMar>
        <w:top w:w="0" w:type="dxa"/>
        <w:left w:w="0" w:type="dxa"/>
        <w:bottom w:w="0" w:type="dxa"/>
        <w:right w:w="0" w:type="dxa"/>
      </w:tblCellMar>
    </w:tblPr>
  </w:style>
  <w:style w:type="paragraph" w:styleId="7">
    <w:name w:val="List Paragraph"/>
    <w:basedOn w:val="1"/>
    <w:autoRedefine/>
    <w:qFormat/>
    <w:uiPriority w:val="1"/>
  </w:style>
  <w:style w:type="paragraph" w:customStyle="1" w:styleId="8">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2330</Words>
  <Characters>2483</Characters>
  <TotalTime>19</TotalTime>
  <ScaleCrop>false</ScaleCrop>
  <LinksUpToDate>false</LinksUpToDate>
  <CharactersWithSpaces>2528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2022-01-24T07:19:00Z</dcterms:created>
  <dc:creator>minyu</dc:creator>
  <cp:lastModifiedBy>ജ്GZಋ..</cp:lastModifiedBy>
  <cp:lastPrinted>2024-01-23T08:23:16Z</cp:lastPrinted>
  <dcterms:modified xsi:type="dcterms:W3CDTF">2024-01-24T03:45:10Z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WPS 文字</vt:lpwstr>
  </property>
  <property fmtid="{D5CDD505-2E9C-101B-9397-08002B2CF9AE}" pid="4" name="LastSaved">
    <vt:filetime>2022-01-24T00:00:00Z</vt:filetime>
  </property>
  <property fmtid="{D5CDD505-2E9C-101B-9397-08002B2CF9AE}" pid="5" name="KSOProductBuildVer">
    <vt:lpwstr>2052-12.1.0.16120</vt:lpwstr>
  </property>
  <property fmtid="{D5CDD505-2E9C-101B-9397-08002B2CF9AE}" pid="6" name="ICV">
    <vt:lpwstr>430A9EAB634E448B93950A03682D66CA_13</vt:lpwstr>
  </property>
</Properties>
</file>