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32B5C">
      <w:pPr>
        <w:spacing w:before="22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泽库县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医疗保障局</w:t>
      </w:r>
    </w:p>
    <w:p w14:paraId="0C9C28AF">
      <w:pPr>
        <w:spacing w:before="22"/>
        <w:ind w:left="211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333333"/>
          <w:sz w:val="44"/>
          <w:szCs w:val="44"/>
        </w:rPr>
        <w:t>年政府信息公开工作年度报告</w:t>
      </w:r>
    </w:p>
    <w:p w14:paraId="704592C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92" w:lineRule="auto"/>
        <w:ind w:left="119" w:firstLine="456" w:firstLineChars="200"/>
        <w:textAlignment w:val="auto"/>
        <w:rPr>
          <w:spacing w:val="-6"/>
        </w:rPr>
      </w:pPr>
    </w:p>
    <w:p w14:paraId="52BABAE0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firstLine="616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根据《中华人民共和国政府信息公开条例》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-5"/>
          <w:sz w:val="32"/>
          <w:szCs w:val="32"/>
        </w:rPr>
        <w:t>以下简称《条例》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</w:rPr>
        <w:t>规定，</w:t>
      </w:r>
      <w:r>
        <w:rPr>
          <w:rFonts w:hint="eastAsia" w:ascii="仿宋_GB2312" w:hAnsi="仿宋_GB2312" w:eastAsia="仿宋_GB2312" w:cs="仿宋_GB2312"/>
          <w:spacing w:val="-8"/>
          <w:sz w:val="32"/>
          <w:szCs w:val="32"/>
          <w:lang w:val="en-US" w:eastAsia="zh-CN"/>
        </w:rPr>
        <w:t>现将我局2025年政府信息公开工作年度报告上报如下：</w:t>
      </w:r>
    </w:p>
    <w:p w14:paraId="4EEEFE4B">
      <w:pPr>
        <w:pStyle w:val="2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117" w:line="560" w:lineRule="exact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 w14:paraId="6665B51C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left="119" w:firstLine="616" w:firstLineChars="200"/>
        <w:textAlignment w:val="auto"/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2025年，县医疗保障局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严格落实《条例》和国家、省、州、县有关政府信息公开工作的部署要求，将政府信息工作视作一项重要的基础性常规工作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紧紧围绕县委县政府，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遵循注重实效、突出重点、积极稳妥的工作方针，切实提高政治站位，把政府信息公开工作纳入全局工作进行部署，充分利用集中学习会等契机，组织全体干部职工认真学习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政府信息公开条例，从思想上、组织上和措施上重视，积极推进政府信息公开工作。</w:t>
      </w:r>
    </w:p>
    <w:p w14:paraId="7736B60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二、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  <w:t>主动公开政府信息情况</w:t>
      </w:r>
    </w:p>
    <w:p w14:paraId="70FA9ED0">
      <w:pPr>
        <w:pStyle w:val="3"/>
        <w:spacing w:before="12"/>
        <w:rPr>
          <w:b/>
          <w:sz w:val="18"/>
        </w:rPr>
      </w:pPr>
    </w:p>
    <w:tbl>
      <w:tblPr>
        <w:tblStyle w:val="5"/>
        <w:tblW w:w="0" w:type="auto"/>
        <w:tblInd w:w="213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3"/>
        <w:gridCol w:w="1879"/>
        <w:gridCol w:w="1267"/>
        <w:gridCol w:w="1881"/>
      </w:tblGrid>
      <w:tr w14:paraId="59ADEFA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9" w:hRule="atLeast"/>
        </w:trPr>
        <w:tc>
          <w:tcPr>
            <w:tcW w:w="8140" w:type="dxa"/>
            <w:gridSpan w:val="4"/>
            <w:shd w:val="clear" w:color="auto" w:fill="C5D9F0"/>
          </w:tcPr>
          <w:p w14:paraId="24ED0AB6">
            <w:pPr>
              <w:pStyle w:val="9"/>
              <w:spacing w:before="11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第二十条第（一）项</w:t>
            </w:r>
          </w:p>
        </w:tc>
      </w:tr>
      <w:tr w14:paraId="0A42B23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113" w:type="dxa"/>
          </w:tcPr>
          <w:p w14:paraId="4D89CCC1">
            <w:pPr>
              <w:pStyle w:val="9"/>
              <w:spacing w:before="6"/>
              <w:rPr>
                <w:b/>
                <w:sz w:val="24"/>
              </w:rPr>
            </w:pPr>
          </w:p>
          <w:p w14:paraId="09052B81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259D2183">
            <w:pPr>
              <w:pStyle w:val="9"/>
              <w:spacing w:before="157" w:line="292" w:lineRule="auto"/>
              <w:ind w:left="535" w:right="522" w:firstLine="100"/>
              <w:rPr>
                <w:sz w:val="20"/>
              </w:rPr>
            </w:pPr>
            <w:r>
              <w:rPr>
                <w:sz w:val="20"/>
              </w:rPr>
              <w:t>本年新制作数量</w:t>
            </w:r>
          </w:p>
        </w:tc>
        <w:tc>
          <w:tcPr>
            <w:tcW w:w="1267" w:type="dxa"/>
          </w:tcPr>
          <w:p w14:paraId="092D8D7A">
            <w:pPr>
              <w:pStyle w:val="9"/>
              <w:spacing w:before="157" w:line="292" w:lineRule="auto"/>
              <w:ind w:left="231" w:right="215" w:firstLine="98"/>
              <w:rPr>
                <w:sz w:val="20"/>
              </w:rPr>
            </w:pPr>
            <w:r>
              <w:rPr>
                <w:sz w:val="20"/>
              </w:rPr>
              <w:t>本年新公开数量</w:t>
            </w:r>
          </w:p>
        </w:tc>
        <w:tc>
          <w:tcPr>
            <w:tcW w:w="1881" w:type="dxa"/>
          </w:tcPr>
          <w:p w14:paraId="2F2F402F">
            <w:pPr>
              <w:pStyle w:val="9"/>
              <w:spacing w:before="6"/>
              <w:rPr>
                <w:b/>
                <w:sz w:val="24"/>
              </w:rPr>
            </w:pPr>
          </w:p>
          <w:p w14:paraId="5B5334F8">
            <w:pPr>
              <w:pStyle w:val="9"/>
              <w:ind w:left="217" w:right="203"/>
              <w:jc w:val="center"/>
              <w:rPr>
                <w:sz w:val="20"/>
              </w:rPr>
            </w:pPr>
            <w:r>
              <w:rPr>
                <w:sz w:val="20"/>
              </w:rPr>
              <w:t>对外公开总数量</w:t>
            </w:r>
          </w:p>
        </w:tc>
      </w:tr>
      <w:tr w14:paraId="281F65C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" w:hRule="atLeast"/>
        </w:trPr>
        <w:tc>
          <w:tcPr>
            <w:tcW w:w="3113" w:type="dxa"/>
          </w:tcPr>
          <w:p w14:paraId="47CF3639">
            <w:pPr>
              <w:pStyle w:val="9"/>
              <w:spacing w:before="134"/>
              <w:ind w:left="108"/>
              <w:rPr>
                <w:sz w:val="20"/>
              </w:rPr>
            </w:pPr>
            <w:r>
              <w:rPr>
                <w:sz w:val="20"/>
              </w:rPr>
              <w:t>规章</w:t>
            </w:r>
          </w:p>
        </w:tc>
        <w:tc>
          <w:tcPr>
            <w:tcW w:w="1879" w:type="dxa"/>
          </w:tcPr>
          <w:p w14:paraId="463F70BA">
            <w:pPr>
              <w:pStyle w:val="9"/>
              <w:spacing w:before="134"/>
              <w:ind w:left="12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174AC0D9">
            <w:pPr>
              <w:pStyle w:val="9"/>
              <w:spacing w:before="134"/>
              <w:ind w:left="15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881" w:type="dxa"/>
          </w:tcPr>
          <w:p w14:paraId="2556B542">
            <w:pPr>
              <w:pStyle w:val="9"/>
              <w:spacing w:before="134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47FA6D8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</w:trPr>
        <w:tc>
          <w:tcPr>
            <w:tcW w:w="3113" w:type="dxa"/>
          </w:tcPr>
          <w:p w14:paraId="0B4EEF84">
            <w:pPr>
              <w:pStyle w:val="9"/>
              <w:spacing w:before="107"/>
              <w:ind w:left="108"/>
              <w:rPr>
                <w:sz w:val="20"/>
              </w:rPr>
            </w:pPr>
            <w:r>
              <w:rPr>
                <w:sz w:val="20"/>
              </w:rPr>
              <w:t>规范性文件</w:t>
            </w:r>
          </w:p>
        </w:tc>
        <w:tc>
          <w:tcPr>
            <w:tcW w:w="1879" w:type="dxa"/>
          </w:tcPr>
          <w:p w14:paraId="2BBE7BAD">
            <w:pPr>
              <w:pStyle w:val="9"/>
              <w:spacing w:before="81"/>
              <w:ind w:left="13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C4A3300">
            <w:pPr>
              <w:pStyle w:val="9"/>
              <w:spacing w:before="107"/>
              <w:ind w:left="15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61570904">
            <w:pPr>
              <w:pStyle w:val="9"/>
              <w:spacing w:before="107"/>
              <w:ind w:left="16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4D7C39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8140" w:type="dxa"/>
            <w:gridSpan w:val="4"/>
            <w:shd w:val="clear" w:color="auto" w:fill="C5D9F0"/>
          </w:tcPr>
          <w:p w14:paraId="7E3AC9D0">
            <w:pPr>
              <w:pStyle w:val="9"/>
              <w:spacing w:before="112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第二十条第（五）项</w:t>
            </w:r>
          </w:p>
        </w:tc>
      </w:tr>
      <w:tr w14:paraId="7DF52A7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3113" w:type="dxa"/>
          </w:tcPr>
          <w:p w14:paraId="75FFAB37">
            <w:pPr>
              <w:pStyle w:val="9"/>
              <w:spacing w:before="9"/>
              <w:rPr>
                <w:b/>
                <w:sz w:val="14"/>
              </w:rPr>
            </w:pPr>
          </w:p>
          <w:p w14:paraId="574204F5">
            <w:pPr>
              <w:pStyle w:val="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37D80C01">
            <w:pPr>
              <w:pStyle w:val="9"/>
              <w:spacing w:before="9"/>
              <w:rPr>
                <w:b/>
                <w:sz w:val="14"/>
              </w:rPr>
            </w:pPr>
          </w:p>
          <w:p w14:paraId="6B25D1DB">
            <w:pPr>
              <w:pStyle w:val="9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67D72DA">
            <w:pPr>
              <w:pStyle w:val="9"/>
              <w:spacing w:before="9"/>
              <w:rPr>
                <w:b/>
                <w:sz w:val="14"/>
              </w:rPr>
            </w:pPr>
          </w:p>
          <w:p w14:paraId="2976D115">
            <w:pPr>
              <w:pStyle w:val="9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78230F12">
            <w:pPr>
              <w:pStyle w:val="9"/>
              <w:spacing w:before="9"/>
              <w:rPr>
                <w:b/>
                <w:sz w:val="14"/>
              </w:rPr>
            </w:pPr>
          </w:p>
          <w:p w14:paraId="4D241F62">
            <w:pPr>
              <w:pStyle w:val="9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3458D2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8" w:hRule="atLeast"/>
        </w:trPr>
        <w:tc>
          <w:tcPr>
            <w:tcW w:w="3113" w:type="dxa"/>
          </w:tcPr>
          <w:p w14:paraId="29F40DBB">
            <w:pPr>
              <w:pStyle w:val="9"/>
              <w:spacing w:before="137"/>
              <w:ind w:left="108"/>
              <w:rPr>
                <w:sz w:val="20"/>
              </w:rPr>
            </w:pPr>
            <w:r>
              <w:rPr>
                <w:sz w:val="20"/>
              </w:rPr>
              <w:t>行政许可</w:t>
            </w:r>
          </w:p>
        </w:tc>
        <w:tc>
          <w:tcPr>
            <w:tcW w:w="1879" w:type="dxa"/>
            <w:vAlign w:val="center"/>
          </w:tcPr>
          <w:p w14:paraId="35BB145E">
            <w:pPr>
              <w:pStyle w:val="9"/>
              <w:spacing w:before="137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4495464E">
            <w:pPr>
              <w:pStyle w:val="9"/>
              <w:spacing w:before="137"/>
              <w:ind w:right="697" w:firstLine="600" w:firstLineChars="300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7A0D65A0">
            <w:pPr>
              <w:pStyle w:val="9"/>
              <w:spacing w:before="137"/>
              <w:ind w:right="697"/>
              <w:jc w:val="center"/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 xml:space="preserve">      0</w:t>
            </w:r>
          </w:p>
        </w:tc>
      </w:tr>
      <w:tr w14:paraId="448B0E2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113" w:type="dxa"/>
          </w:tcPr>
          <w:p w14:paraId="359CF1F3">
            <w:pPr>
              <w:pStyle w:val="9"/>
              <w:spacing w:before="148"/>
              <w:ind w:left="108"/>
              <w:rPr>
                <w:sz w:val="20"/>
              </w:rPr>
            </w:pPr>
            <w:r>
              <w:rPr>
                <w:sz w:val="20"/>
              </w:rPr>
              <w:t>其他对外管理服务事项</w:t>
            </w:r>
          </w:p>
        </w:tc>
        <w:tc>
          <w:tcPr>
            <w:tcW w:w="1879" w:type="dxa"/>
            <w:vAlign w:val="center"/>
          </w:tcPr>
          <w:p w14:paraId="0DB85074">
            <w:pPr>
              <w:pStyle w:val="9"/>
              <w:spacing w:before="148"/>
              <w:ind w:right="-29"/>
              <w:jc w:val="center"/>
              <w:rPr>
                <w:sz w:val="20"/>
              </w:rPr>
            </w:pPr>
            <w:r>
              <w:rPr>
                <w:rFonts w:hint="eastAsia"/>
                <w:spacing w:val="-3"/>
                <w:w w:val="90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  <w:vAlign w:val="center"/>
          </w:tcPr>
          <w:p w14:paraId="5F21D115">
            <w:pPr>
              <w:pStyle w:val="9"/>
              <w:spacing w:before="148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  <w:vAlign w:val="center"/>
          </w:tcPr>
          <w:p w14:paraId="6D0A9B5E">
            <w:pPr>
              <w:pStyle w:val="9"/>
              <w:jc w:val="center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7ECAF1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" w:hRule="atLeast"/>
        </w:trPr>
        <w:tc>
          <w:tcPr>
            <w:tcW w:w="8140" w:type="dxa"/>
            <w:gridSpan w:val="4"/>
            <w:shd w:val="clear" w:color="auto" w:fill="C5D9F0"/>
          </w:tcPr>
          <w:p w14:paraId="43D9AA20">
            <w:pPr>
              <w:pStyle w:val="9"/>
              <w:spacing w:before="75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第二十条第（六）项</w:t>
            </w:r>
          </w:p>
        </w:tc>
      </w:tr>
      <w:tr w14:paraId="536B05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9" w:hRule="atLeast"/>
        </w:trPr>
        <w:tc>
          <w:tcPr>
            <w:tcW w:w="3113" w:type="dxa"/>
          </w:tcPr>
          <w:p w14:paraId="3E8FD8D7">
            <w:pPr>
              <w:pStyle w:val="9"/>
              <w:spacing w:before="9"/>
              <w:rPr>
                <w:b/>
                <w:sz w:val="14"/>
              </w:rPr>
            </w:pPr>
          </w:p>
          <w:p w14:paraId="3F5C061B">
            <w:pPr>
              <w:pStyle w:val="9"/>
              <w:spacing w:before="1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6F1BDC9">
            <w:pPr>
              <w:pStyle w:val="9"/>
              <w:spacing w:before="9"/>
              <w:rPr>
                <w:b/>
                <w:sz w:val="14"/>
              </w:rPr>
            </w:pPr>
          </w:p>
          <w:p w14:paraId="4B1CC2FE">
            <w:pPr>
              <w:pStyle w:val="9"/>
              <w:spacing w:before="1"/>
              <w:ind w:left="235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1267" w:type="dxa"/>
          </w:tcPr>
          <w:p w14:paraId="1797B67F">
            <w:pPr>
              <w:pStyle w:val="9"/>
              <w:spacing w:before="9"/>
              <w:rPr>
                <w:b/>
                <w:sz w:val="14"/>
              </w:rPr>
            </w:pPr>
          </w:p>
          <w:p w14:paraId="4BBE9D32">
            <w:pPr>
              <w:pStyle w:val="9"/>
              <w:spacing w:before="1"/>
              <w:ind w:left="160" w:right="146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  <w:tc>
          <w:tcPr>
            <w:tcW w:w="1881" w:type="dxa"/>
          </w:tcPr>
          <w:p w14:paraId="5AAA82C4">
            <w:pPr>
              <w:pStyle w:val="9"/>
              <w:spacing w:before="9"/>
              <w:rPr>
                <w:b/>
                <w:sz w:val="14"/>
              </w:rPr>
            </w:pPr>
          </w:p>
          <w:p w14:paraId="7EC82448">
            <w:pPr>
              <w:pStyle w:val="9"/>
              <w:spacing w:before="1"/>
              <w:ind w:left="217" w:right="200"/>
              <w:jc w:val="center"/>
              <w:rPr>
                <w:sz w:val="20"/>
              </w:rPr>
            </w:pPr>
            <w:r>
              <w:rPr>
                <w:sz w:val="20"/>
              </w:rPr>
              <w:t>处理决定数量</w:t>
            </w:r>
          </w:p>
        </w:tc>
      </w:tr>
      <w:tr w14:paraId="75934A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6" w:hRule="atLeast"/>
        </w:trPr>
        <w:tc>
          <w:tcPr>
            <w:tcW w:w="3113" w:type="dxa"/>
          </w:tcPr>
          <w:p w14:paraId="698B6908">
            <w:pPr>
              <w:pStyle w:val="9"/>
              <w:spacing w:before="87"/>
              <w:ind w:left="108"/>
              <w:rPr>
                <w:sz w:val="20"/>
              </w:rPr>
            </w:pPr>
            <w:r>
              <w:rPr>
                <w:sz w:val="20"/>
              </w:rPr>
              <w:t>行政处罚</w:t>
            </w:r>
          </w:p>
        </w:tc>
        <w:tc>
          <w:tcPr>
            <w:tcW w:w="1879" w:type="dxa"/>
          </w:tcPr>
          <w:p w14:paraId="5E5C3BAD">
            <w:pPr>
              <w:pStyle w:val="9"/>
              <w:spacing w:before="87"/>
              <w:ind w:left="719" w:right="700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2A7C5E84">
            <w:pPr>
              <w:pStyle w:val="9"/>
              <w:spacing w:before="87"/>
              <w:ind w:left="160" w:right="138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71057EC1">
            <w:pPr>
              <w:pStyle w:val="9"/>
              <w:ind w:firstLine="800" w:firstLineChars="400"/>
              <w:rPr>
                <w:rFonts w:hint="eastAsia" w:ascii="Times New Roman" w:eastAsia="宋体"/>
                <w:sz w:val="22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</w:tr>
      <w:tr w14:paraId="2B39F5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" w:hRule="atLeast"/>
        </w:trPr>
        <w:tc>
          <w:tcPr>
            <w:tcW w:w="3113" w:type="dxa"/>
          </w:tcPr>
          <w:p w14:paraId="39A774EC">
            <w:pPr>
              <w:pStyle w:val="9"/>
              <w:spacing w:before="76"/>
              <w:ind w:left="108"/>
              <w:rPr>
                <w:sz w:val="20"/>
              </w:rPr>
            </w:pPr>
            <w:r>
              <w:rPr>
                <w:sz w:val="20"/>
              </w:rPr>
              <w:t>行政强制</w:t>
            </w:r>
          </w:p>
        </w:tc>
        <w:tc>
          <w:tcPr>
            <w:tcW w:w="1879" w:type="dxa"/>
          </w:tcPr>
          <w:p w14:paraId="198A2472">
            <w:pPr>
              <w:pStyle w:val="9"/>
              <w:spacing w:before="76"/>
              <w:ind w:left="719" w:right="697"/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267" w:type="dxa"/>
          </w:tcPr>
          <w:p w14:paraId="570158EC">
            <w:pPr>
              <w:pStyle w:val="9"/>
              <w:spacing w:before="76"/>
              <w:ind w:left="160" w:right="143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1881" w:type="dxa"/>
          </w:tcPr>
          <w:p w14:paraId="6E10382B">
            <w:pPr>
              <w:pStyle w:val="9"/>
              <w:spacing w:before="76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0F46620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7" w:hRule="atLeast"/>
        </w:trPr>
        <w:tc>
          <w:tcPr>
            <w:tcW w:w="8140" w:type="dxa"/>
            <w:gridSpan w:val="4"/>
            <w:shd w:val="clear" w:color="auto" w:fill="C5D9F0"/>
          </w:tcPr>
          <w:p w14:paraId="2F236157">
            <w:pPr>
              <w:pStyle w:val="9"/>
              <w:spacing w:before="108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第二十条第（八）项</w:t>
            </w:r>
          </w:p>
        </w:tc>
      </w:tr>
      <w:tr w14:paraId="67C555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113" w:type="dxa"/>
          </w:tcPr>
          <w:p w14:paraId="6B577E7E">
            <w:pPr>
              <w:pStyle w:val="9"/>
              <w:spacing w:before="29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A29C0D3">
            <w:pPr>
              <w:pStyle w:val="9"/>
              <w:spacing w:before="29"/>
              <w:ind w:left="108"/>
              <w:rPr>
                <w:sz w:val="20"/>
              </w:rPr>
            </w:pPr>
            <w:r>
              <w:rPr>
                <w:sz w:val="20"/>
              </w:rPr>
              <w:t>上一年项目数量</w:t>
            </w:r>
          </w:p>
        </w:tc>
        <w:tc>
          <w:tcPr>
            <w:tcW w:w="3148" w:type="dxa"/>
            <w:gridSpan w:val="2"/>
          </w:tcPr>
          <w:p w14:paraId="208BD091">
            <w:pPr>
              <w:pStyle w:val="9"/>
              <w:spacing w:before="29"/>
              <w:ind w:left="1052" w:right="1033"/>
              <w:jc w:val="center"/>
              <w:rPr>
                <w:sz w:val="20"/>
              </w:rPr>
            </w:pPr>
            <w:r>
              <w:rPr>
                <w:sz w:val="20"/>
              </w:rPr>
              <w:t>本年增/减</w:t>
            </w:r>
          </w:p>
        </w:tc>
      </w:tr>
      <w:tr w14:paraId="6206A8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3113" w:type="dxa"/>
          </w:tcPr>
          <w:p w14:paraId="6CC160B3">
            <w:pPr>
              <w:pStyle w:val="9"/>
              <w:spacing w:before="146"/>
              <w:ind w:left="108"/>
              <w:rPr>
                <w:sz w:val="20"/>
              </w:rPr>
            </w:pPr>
            <w:r>
              <w:rPr>
                <w:sz w:val="20"/>
              </w:rPr>
              <w:t>行政事业性收费</w:t>
            </w:r>
          </w:p>
        </w:tc>
        <w:tc>
          <w:tcPr>
            <w:tcW w:w="1879" w:type="dxa"/>
          </w:tcPr>
          <w:p w14:paraId="0A798466">
            <w:pPr>
              <w:pStyle w:val="9"/>
              <w:spacing w:before="146"/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0</w:t>
            </w:r>
          </w:p>
        </w:tc>
        <w:tc>
          <w:tcPr>
            <w:tcW w:w="3148" w:type="dxa"/>
            <w:gridSpan w:val="2"/>
          </w:tcPr>
          <w:p w14:paraId="100A0B06">
            <w:pPr>
              <w:pStyle w:val="9"/>
              <w:spacing w:before="146"/>
              <w:ind w:left="222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</w:tr>
      <w:tr w14:paraId="3A8809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8140" w:type="dxa"/>
            <w:gridSpan w:val="4"/>
            <w:shd w:val="clear" w:color="auto" w:fill="C5D9F0"/>
          </w:tcPr>
          <w:p w14:paraId="4EE3FFB2">
            <w:pPr>
              <w:pStyle w:val="9"/>
              <w:spacing w:before="110"/>
              <w:ind w:left="3148" w:right="3132"/>
              <w:jc w:val="center"/>
              <w:rPr>
                <w:sz w:val="20"/>
              </w:rPr>
            </w:pPr>
            <w:r>
              <w:rPr>
                <w:sz w:val="20"/>
              </w:rPr>
              <w:t>第二十条第（九）项</w:t>
            </w:r>
          </w:p>
        </w:tc>
      </w:tr>
      <w:tr w14:paraId="4219D0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3113" w:type="dxa"/>
          </w:tcPr>
          <w:p w14:paraId="6DDAB0DE">
            <w:pPr>
              <w:pStyle w:val="9"/>
              <w:spacing w:before="164"/>
              <w:ind w:left="1134" w:right="1119"/>
              <w:jc w:val="center"/>
              <w:rPr>
                <w:sz w:val="20"/>
              </w:rPr>
            </w:pPr>
            <w:r>
              <w:rPr>
                <w:sz w:val="20"/>
              </w:rPr>
              <w:t>信息内容</w:t>
            </w:r>
          </w:p>
        </w:tc>
        <w:tc>
          <w:tcPr>
            <w:tcW w:w="1879" w:type="dxa"/>
          </w:tcPr>
          <w:p w14:paraId="7660F3CA">
            <w:pPr>
              <w:pStyle w:val="9"/>
              <w:spacing w:before="164"/>
              <w:ind w:left="338"/>
              <w:rPr>
                <w:sz w:val="20"/>
              </w:rPr>
            </w:pPr>
            <w:r>
              <w:rPr>
                <w:sz w:val="20"/>
              </w:rPr>
              <w:t>采购项目数量</w:t>
            </w:r>
          </w:p>
        </w:tc>
        <w:tc>
          <w:tcPr>
            <w:tcW w:w="3148" w:type="dxa"/>
            <w:gridSpan w:val="2"/>
          </w:tcPr>
          <w:p w14:paraId="061B8705">
            <w:pPr>
              <w:pStyle w:val="9"/>
              <w:spacing w:before="164"/>
              <w:ind w:left="1052" w:right="1036"/>
              <w:jc w:val="center"/>
              <w:rPr>
                <w:sz w:val="20"/>
              </w:rPr>
            </w:pPr>
            <w:r>
              <w:rPr>
                <w:sz w:val="20"/>
              </w:rPr>
              <w:t>采购总金额</w:t>
            </w:r>
          </w:p>
        </w:tc>
      </w:tr>
    </w:tbl>
    <w:p w14:paraId="4A96CF37">
      <w:pPr>
        <w:pStyle w:val="3"/>
        <w:rPr>
          <w:sz w:val="20"/>
        </w:rPr>
      </w:pPr>
      <w:r>
        <w:rPr>
          <w:rFonts w:hint="default"/>
          <w:sz w:val="20"/>
          <w:lang w:val="en-US"/>
        </w:rPr>
        <w:t xml:space="preserve">  </w:t>
      </w:r>
      <w:r>
        <w:rPr>
          <w:sz w:val="20"/>
        </w:rPr>
        <mc:AlternateContent>
          <mc:Choice Requires="wpg">
            <w:drawing>
              <wp:inline distT="0" distB="0" distL="114300" distR="114300">
                <wp:extent cx="5248910" cy="361315"/>
                <wp:effectExtent l="0" t="0" r="8890" b="19685"/>
                <wp:docPr id="10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48910" cy="361315"/>
                          <a:chOff x="0" y="0"/>
                          <a:chExt cx="8159" cy="569"/>
                        </a:xfrm>
                      </wpg:grpSpPr>
                      <wps:wsp>
                        <wps:cNvPr id="1" name="直线 3"/>
                        <wps:cNvCnPr/>
                        <wps:spPr>
                          <a:xfrm>
                            <a:off x="0" y="569"/>
                            <a:ext cx="8159" cy="0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2" name="直线 4"/>
                        <wps:cNvCnPr/>
                        <wps:spPr>
                          <a:xfrm>
                            <a:off x="1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线 5"/>
                        <wps:cNvCnPr/>
                        <wps:spPr>
                          <a:xfrm>
                            <a:off x="3123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4" name="直线 6"/>
                        <wps:cNvCnPr/>
                        <wps:spPr>
                          <a:xfrm>
                            <a:off x="5004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5" name="直线 7"/>
                        <wps:cNvCnPr/>
                        <wps:spPr>
                          <a:xfrm>
                            <a:off x="8150" y="0"/>
                            <a:ext cx="0" cy="559"/>
                          </a:xfrm>
                          <a:prstGeom prst="line">
                            <a:avLst/>
                          </a:prstGeom>
                          <a:ln w="12192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6" name="文本框 8"/>
                        <wps:cNvSpPr txBox="1"/>
                        <wps:spPr>
                          <a:xfrm>
                            <a:off x="118" y="189"/>
                            <a:ext cx="1220" cy="1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27F0189">
                              <w:pPr>
                                <w:spacing w:before="0" w:line="199" w:lineRule="exact"/>
                                <w:ind w:left="0" w:right="0" w:firstLine="0"/>
                                <w:jc w:val="lef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政府集中采购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  <wps:wsp>
                        <wps:cNvPr id="11" name="文本框 10"/>
                        <wps:cNvSpPr txBox="1"/>
                        <wps:spPr>
                          <a:xfrm>
                            <a:off x="6125" y="169"/>
                            <a:ext cx="920" cy="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77649">
                              <w:pPr>
                                <w:spacing w:before="0" w:line="240" w:lineRule="exact"/>
                                <w:ind w:left="0" w:right="0" w:firstLine="0"/>
                                <w:jc w:val="left"/>
                                <w:rPr>
                                  <w:rFonts w:hint="eastAsia" w:eastAsia="宋体"/>
                                  <w:sz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/>
                                  <w:sz w:val="24"/>
                                  <w:lang w:val="en-US" w:eastAsia="zh-CN"/>
                                </w:rPr>
                                <w:t>0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2" o:spid="_x0000_s1026" o:spt="203" style="height:28.45pt;width:413.3pt;" coordsize="8159,569" o:gfxdata="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">
                <o:lock v:ext="edit" aspectratio="f"/>
                <v:line id="直线 3" o:spid="_x0000_s1026" o:spt="20" style="position:absolute;left:0;top:569;height:0;width:8159;" filled="f" stroked="t" coordsize="21600,21600" o:gfxdata="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hvx1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4" o:spid="_x0000_s1026" o:spt="20" style="position:absolute;left:10;top:0;height:559;width:0;" filled="f" stroked="t" coordsize="21600,21600" o:gfxdata="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P1RiArsAAADa&#10;AAAADwAAAAAAAAABACAAAAAiAAAAZHJzL2Rvd25yZXYueG1sUEsBAhQAFAAAAAgAh07iQDMvBZ47&#10;AAAAOQAAABAAAAAAAAAAAQAgAAAACgEAAGRycy9zaGFwZXhtbC54bWxQSwUGAAAAAAYABgBbAQAA&#10;tAMAAAAA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5" o:spid="_x0000_s1026" o:spt="20" style="position:absolute;left:3123;top:0;height:559;width:0;" filled="f" stroked="t" coordsize="21600,21600" o:gfxdata="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QGMeZ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6" o:spid="_x0000_s1026" o:spt="20" style="position:absolute;left:5004;top:0;height:559;width:0;" filled="f" stroked="t" coordsize="21600,21600" o:gfxdata="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N/xX+28AAAA&#10;2gAAAA8AAAAAAAAAAQAgAAAAIgAAAGRycy9kb3ducmV2LnhtbFBLAQIUABQAAAAIAIdO4kAzLwWe&#10;OwAAADkAAAAQAAAAAAAAAAEAIAAAAAsBAABkcnMvc2hhcGV4bWwueG1sUEsFBgAAAAAGAAYAWwEA&#10;ALUDAAAAAA=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line id="直线 7" o:spid="_x0000_s1026" o:spt="20" style="position:absolute;left:8150;top:0;height:559;width:0;" filled="f" stroked="t" coordsize="21600,21600" o:gfxdata="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wvfp2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96pt" color="#000000" joinstyle="round"/>
                  <v:imagedata o:title=""/>
                  <o:lock v:ext="edit" aspectratio="f"/>
                </v:line>
                <v:shape id="文本框 8" o:spid="_x0000_s1026" o:spt="202" type="#_x0000_t202" style="position:absolute;left:118;top:189;height:199;width:1220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27F0189">
                        <w:pPr>
                          <w:spacing w:before="0" w:line="199" w:lineRule="exact"/>
                          <w:ind w:left="0" w:right="0" w:firstLine="0"/>
                          <w:jc w:val="lef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政府集中采购</w:t>
                        </w:r>
                      </w:p>
                    </w:txbxContent>
                  </v:textbox>
                </v:shape>
                <v:shape id="文本框 10" o:spid="_x0000_s1026" o:spt="202" type="#_x0000_t202" style="position:absolute;left:6125;top:169;height:240;width:920;" filled="f" stroked="f" coordsize="21600,21600" o:gfxdata="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ZUZUI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43077649">
                        <w:pPr>
                          <w:spacing w:before="0" w:line="240" w:lineRule="exact"/>
                          <w:ind w:left="0" w:right="0" w:firstLine="0"/>
                          <w:jc w:val="left"/>
                          <w:rPr>
                            <w:rFonts w:hint="eastAsia" w:eastAsia="宋体"/>
                            <w:sz w:val="24"/>
                            <w:lang w:val="en-US" w:eastAsia="zh-CN"/>
                          </w:rPr>
                        </w:pPr>
                        <w:r>
                          <w:rPr>
                            <w:rFonts w:hint="eastAsia"/>
                            <w:sz w:val="24"/>
                            <w:lang w:val="en-US" w:eastAsia="zh-CN"/>
                          </w:rPr>
                          <w:t>0</w:t>
                        </w:r>
                      </w:p>
                    </w:txbxContent>
                  </v:textbox>
                </v:shape>
                <w10:wrap type="none"/>
                <w10:anchorlock/>
              </v:group>
            </w:pict>
          </mc:Fallback>
        </mc:AlternateContent>
      </w:r>
    </w:p>
    <w:p w14:paraId="741C5F28">
      <w:pPr>
        <w:pStyle w:val="3"/>
        <w:spacing w:before="5"/>
        <w:rPr>
          <w:b/>
          <w:sz w:val="15"/>
        </w:rPr>
      </w:pPr>
    </w:p>
    <w:p w14:paraId="55986961">
      <w:pPr>
        <w:spacing w:before="66"/>
        <w:ind w:left="600" w:right="0" w:firstLine="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三、收到和处理政府信息公开申请情况</w:t>
      </w:r>
    </w:p>
    <w:p w14:paraId="31483825">
      <w:pPr>
        <w:pStyle w:val="3"/>
        <w:spacing w:before="11"/>
        <w:rPr>
          <w:b/>
          <w:sz w:val="18"/>
        </w:rPr>
      </w:pPr>
    </w:p>
    <w:tbl>
      <w:tblPr>
        <w:tblStyle w:val="5"/>
        <w:tblW w:w="0" w:type="auto"/>
        <w:tblInd w:w="22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6"/>
        <w:gridCol w:w="816"/>
        <w:gridCol w:w="1819"/>
        <w:gridCol w:w="716"/>
        <w:gridCol w:w="665"/>
        <w:gridCol w:w="665"/>
        <w:gridCol w:w="720"/>
        <w:gridCol w:w="853"/>
        <w:gridCol w:w="633"/>
        <w:gridCol w:w="620"/>
      </w:tblGrid>
      <w:tr w14:paraId="03F1F5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restart"/>
          </w:tcPr>
          <w:p w14:paraId="4B2DA3D7">
            <w:pPr>
              <w:pStyle w:val="9"/>
              <w:rPr>
                <w:b/>
                <w:sz w:val="28"/>
              </w:rPr>
            </w:pPr>
          </w:p>
          <w:p w14:paraId="35F213C3">
            <w:pPr>
              <w:pStyle w:val="9"/>
              <w:spacing w:line="292" w:lineRule="auto"/>
              <w:ind w:left="124" w:right="104"/>
              <w:jc w:val="center"/>
              <w:rPr>
                <w:sz w:val="20"/>
              </w:rPr>
            </w:pPr>
            <w:r>
              <w:rPr>
                <w:sz w:val="20"/>
              </w:rPr>
              <w:t>（本列数据的勾稽关系为：第一项加第二项之和，等于第三项加第四项之和）</w:t>
            </w:r>
          </w:p>
        </w:tc>
        <w:tc>
          <w:tcPr>
            <w:tcW w:w="4872" w:type="dxa"/>
            <w:gridSpan w:val="7"/>
          </w:tcPr>
          <w:p w14:paraId="49C769C4">
            <w:pPr>
              <w:pStyle w:val="9"/>
              <w:spacing w:before="28"/>
              <w:ind w:left="1914" w:right="1898"/>
              <w:jc w:val="center"/>
              <w:rPr>
                <w:sz w:val="20"/>
              </w:rPr>
            </w:pPr>
            <w:r>
              <w:rPr>
                <w:sz w:val="20"/>
              </w:rPr>
              <w:t>申请人情况</w:t>
            </w:r>
          </w:p>
        </w:tc>
      </w:tr>
      <w:tr w14:paraId="4D1FBD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1EB3598A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restart"/>
          </w:tcPr>
          <w:p w14:paraId="35D63E61">
            <w:pPr>
              <w:pStyle w:val="9"/>
              <w:spacing w:before="5"/>
              <w:rPr>
                <w:b/>
                <w:sz w:val="27"/>
              </w:rPr>
            </w:pPr>
          </w:p>
          <w:p w14:paraId="5FC32237">
            <w:pPr>
              <w:pStyle w:val="9"/>
              <w:spacing w:line="292" w:lineRule="auto"/>
              <w:ind w:left="257" w:right="139" w:hanging="101"/>
              <w:rPr>
                <w:sz w:val="20"/>
              </w:rPr>
            </w:pPr>
            <w:r>
              <w:rPr>
                <w:sz w:val="20"/>
              </w:rPr>
              <w:t>自然人</w:t>
            </w:r>
          </w:p>
        </w:tc>
        <w:tc>
          <w:tcPr>
            <w:tcW w:w="3536" w:type="dxa"/>
            <w:gridSpan w:val="5"/>
          </w:tcPr>
          <w:p w14:paraId="2F2C99D8">
            <w:pPr>
              <w:pStyle w:val="9"/>
              <w:spacing w:before="27"/>
              <w:ind w:left="1067"/>
              <w:rPr>
                <w:sz w:val="20"/>
              </w:rPr>
            </w:pPr>
            <w:r>
              <w:rPr>
                <w:sz w:val="20"/>
              </w:rPr>
              <w:t>法人或其他组织</w:t>
            </w:r>
          </w:p>
        </w:tc>
        <w:tc>
          <w:tcPr>
            <w:tcW w:w="620" w:type="dxa"/>
            <w:vMerge w:val="restart"/>
          </w:tcPr>
          <w:p w14:paraId="62B40B5A">
            <w:pPr>
              <w:pStyle w:val="9"/>
              <w:rPr>
                <w:b/>
                <w:sz w:val="20"/>
              </w:rPr>
            </w:pPr>
          </w:p>
          <w:p w14:paraId="1D973C3D">
            <w:pPr>
              <w:pStyle w:val="9"/>
              <w:spacing w:before="7"/>
              <w:rPr>
                <w:b/>
                <w:sz w:val="19"/>
              </w:rPr>
            </w:pPr>
          </w:p>
          <w:p w14:paraId="58E9E116">
            <w:pPr>
              <w:pStyle w:val="9"/>
              <w:ind w:left="10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32868A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3251" w:type="dxa"/>
            <w:gridSpan w:val="3"/>
            <w:vMerge w:val="continue"/>
            <w:tcBorders>
              <w:top w:val="nil"/>
            </w:tcBorders>
          </w:tcPr>
          <w:p w14:paraId="68769C9D">
            <w:pPr>
              <w:rPr>
                <w:sz w:val="2"/>
                <w:szCs w:val="2"/>
              </w:rPr>
            </w:pPr>
          </w:p>
        </w:tc>
        <w:tc>
          <w:tcPr>
            <w:tcW w:w="716" w:type="dxa"/>
            <w:vMerge w:val="continue"/>
            <w:tcBorders>
              <w:top w:val="nil"/>
            </w:tcBorders>
          </w:tcPr>
          <w:p w14:paraId="14AA0EF1">
            <w:pPr>
              <w:rPr>
                <w:sz w:val="2"/>
                <w:szCs w:val="2"/>
              </w:rPr>
            </w:pPr>
          </w:p>
        </w:tc>
        <w:tc>
          <w:tcPr>
            <w:tcW w:w="665" w:type="dxa"/>
          </w:tcPr>
          <w:p w14:paraId="6B656CF9">
            <w:pPr>
              <w:pStyle w:val="9"/>
              <w:spacing w:before="5"/>
              <w:rPr>
                <w:b/>
                <w:sz w:val="14"/>
              </w:rPr>
            </w:pPr>
          </w:p>
          <w:p w14:paraId="653B7D74">
            <w:pPr>
              <w:pStyle w:val="9"/>
              <w:spacing w:line="292" w:lineRule="auto"/>
              <w:ind w:left="131" w:right="112"/>
              <w:rPr>
                <w:sz w:val="20"/>
              </w:rPr>
            </w:pPr>
            <w:r>
              <w:rPr>
                <w:sz w:val="20"/>
              </w:rPr>
              <w:t>商业企业</w:t>
            </w:r>
          </w:p>
        </w:tc>
        <w:tc>
          <w:tcPr>
            <w:tcW w:w="665" w:type="dxa"/>
          </w:tcPr>
          <w:p w14:paraId="68881FBA">
            <w:pPr>
              <w:pStyle w:val="9"/>
              <w:spacing w:before="5"/>
              <w:rPr>
                <w:b/>
                <w:sz w:val="14"/>
              </w:rPr>
            </w:pPr>
          </w:p>
          <w:p w14:paraId="520E23EF">
            <w:pPr>
              <w:pStyle w:val="9"/>
              <w:spacing w:line="292" w:lineRule="auto"/>
              <w:ind w:left="131" w:right="113"/>
              <w:rPr>
                <w:sz w:val="20"/>
              </w:rPr>
            </w:pPr>
            <w:r>
              <w:rPr>
                <w:sz w:val="20"/>
              </w:rPr>
              <w:t>科研机构</w:t>
            </w:r>
          </w:p>
        </w:tc>
        <w:tc>
          <w:tcPr>
            <w:tcW w:w="720" w:type="dxa"/>
          </w:tcPr>
          <w:p w14:paraId="4D574F01">
            <w:pPr>
              <w:pStyle w:val="9"/>
              <w:spacing w:before="28" w:line="292" w:lineRule="auto"/>
              <w:ind w:left="160" w:right="139"/>
              <w:rPr>
                <w:sz w:val="20"/>
              </w:rPr>
            </w:pPr>
            <w:r>
              <w:rPr>
                <w:spacing w:val="-9"/>
                <w:sz w:val="20"/>
              </w:rPr>
              <w:t>社会</w:t>
            </w:r>
            <w:r>
              <w:rPr>
                <w:spacing w:val="-9"/>
                <w:w w:val="95"/>
                <w:sz w:val="20"/>
              </w:rPr>
              <w:t>公益</w:t>
            </w:r>
          </w:p>
          <w:p w14:paraId="4F85B3AE">
            <w:pPr>
              <w:pStyle w:val="9"/>
              <w:spacing w:line="255" w:lineRule="exact"/>
              <w:ind w:left="160"/>
              <w:rPr>
                <w:sz w:val="20"/>
              </w:rPr>
            </w:pPr>
            <w:r>
              <w:rPr>
                <w:w w:val="95"/>
                <w:sz w:val="20"/>
              </w:rPr>
              <w:t>组织</w:t>
            </w:r>
          </w:p>
        </w:tc>
        <w:tc>
          <w:tcPr>
            <w:tcW w:w="853" w:type="dxa"/>
          </w:tcPr>
          <w:p w14:paraId="40E4A252">
            <w:pPr>
              <w:pStyle w:val="9"/>
              <w:spacing w:before="5"/>
              <w:rPr>
                <w:b/>
                <w:sz w:val="14"/>
              </w:rPr>
            </w:pPr>
          </w:p>
          <w:p w14:paraId="707F0755">
            <w:pPr>
              <w:pStyle w:val="9"/>
              <w:spacing w:line="292" w:lineRule="auto"/>
              <w:ind w:left="124" w:right="106"/>
              <w:rPr>
                <w:sz w:val="20"/>
              </w:rPr>
            </w:pPr>
            <w:r>
              <w:rPr>
                <w:sz w:val="20"/>
              </w:rPr>
              <w:t>法律服务机构</w:t>
            </w:r>
          </w:p>
        </w:tc>
        <w:tc>
          <w:tcPr>
            <w:tcW w:w="633" w:type="dxa"/>
          </w:tcPr>
          <w:p w14:paraId="52638FA2">
            <w:pPr>
              <w:pStyle w:val="9"/>
              <w:spacing w:before="7"/>
              <w:rPr>
                <w:b/>
                <w:sz w:val="26"/>
              </w:rPr>
            </w:pPr>
          </w:p>
          <w:p w14:paraId="5C50BF0D">
            <w:pPr>
              <w:pStyle w:val="9"/>
              <w:ind w:left="95" w:right="78"/>
              <w:jc w:val="center"/>
              <w:rPr>
                <w:sz w:val="20"/>
              </w:rPr>
            </w:pPr>
            <w:r>
              <w:rPr>
                <w:sz w:val="20"/>
              </w:rPr>
              <w:t>其他</w:t>
            </w:r>
          </w:p>
        </w:tc>
        <w:tc>
          <w:tcPr>
            <w:tcW w:w="620" w:type="dxa"/>
            <w:vMerge w:val="continue"/>
            <w:tcBorders>
              <w:top w:val="nil"/>
            </w:tcBorders>
          </w:tcPr>
          <w:p w14:paraId="2221EA5C">
            <w:pPr>
              <w:rPr>
                <w:sz w:val="2"/>
                <w:szCs w:val="2"/>
              </w:rPr>
            </w:pPr>
          </w:p>
        </w:tc>
      </w:tr>
      <w:tr w14:paraId="3E6A53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1" w:type="dxa"/>
            <w:gridSpan w:val="3"/>
          </w:tcPr>
          <w:p w14:paraId="0B01C806">
            <w:pPr>
              <w:pStyle w:val="9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一、本年新收政府信息公开申请数</w:t>
            </w:r>
          </w:p>
          <w:p w14:paraId="280BBCC1">
            <w:pPr>
              <w:pStyle w:val="9"/>
              <w:spacing w:before="55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0EF99E5A">
            <w:pPr>
              <w:pStyle w:val="9"/>
              <w:spacing w:before="158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59A76B9F">
            <w:pPr>
              <w:pStyle w:val="9"/>
              <w:spacing w:before="9"/>
              <w:rPr>
                <w:b/>
                <w:sz w:val="14"/>
              </w:rPr>
            </w:pPr>
          </w:p>
          <w:p w14:paraId="52E7AFA2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A9A2F1F">
            <w:pPr>
              <w:pStyle w:val="9"/>
              <w:spacing w:before="9"/>
              <w:rPr>
                <w:b/>
                <w:sz w:val="14"/>
              </w:rPr>
            </w:pPr>
          </w:p>
          <w:p w14:paraId="63F94222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4D4CF3A">
            <w:pPr>
              <w:pStyle w:val="9"/>
              <w:spacing w:before="9"/>
              <w:rPr>
                <w:b/>
                <w:sz w:val="14"/>
              </w:rPr>
            </w:pPr>
          </w:p>
          <w:p w14:paraId="0D13960D">
            <w:pPr>
              <w:pStyle w:val="9"/>
              <w:ind w:left="229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39ECB890">
            <w:pPr>
              <w:pStyle w:val="9"/>
              <w:spacing w:before="9"/>
              <w:rPr>
                <w:b/>
                <w:sz w:val="14"/>
              </w:rPr>
            </w:pPr>
          </w:p>
          <w:p w14:paraId="1D6EA701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445E1D14">
            <w:pPr>
              <w:pStyle w:val="9"/>
              <w:spacing w:before="9"/>
              <w:rPr>
                <w:b/>
                <w:sz w:val="14"/>
              </w:rPr>
            </w:pPr>
          </w:p>
          <w:p w14:paraId="6B391DA0">
            <w:pPr>
              <w:pStyle w:val="9"/>
              <w:ind w:left="95" w:right="34"/>
              <w:jc w:val="center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7B79D55">
            <w:pPr>
              <w:pStyle w:val="9"/>
              <w:spacing w:before="9"/>
              <w:rPr>
                <w:b/>
                <w:sz w:val="14"/>
              </w:rPr>
            </w:pPr>
          </w:p>
          <w:p w14:paraId="18947FE8">
            <w:pPr>
              <w:pStyle w:val="9"/>
              <w:ind w:left="181"/>
              <w:rPr>
                <w:rFonts w:hint="default" w:ascii="Calibri" w:eastAsia="宋体"/>
                <w:sz w:val="20"/>
                <w:lang w:val="en-US" w:eastAsia="zh-CN"/>
              </w:rPr>
            </w:pPr>
            <w:r>
              <w:rPr>
                <w:rFonts w:hint="eastAsia" w:ascii="Calibri"/>
                <w:sz w:val="20"/>
                <w:lang w:val="en-US" w:eastAsia="zh-CN"/>
              </w:rPr>
              <w:t>0</w:t>
            </w:r>
          </w:p>
        </w:tc>
      </w:tr>
      <w:tr w14:paraId="37B1E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3251" w:type="dxa"/>
            <w:gridSpan w:val="3"/>
          </w:tcPr>
          <w:p w14:paraId="0D6C88EC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sz w:val="20"/>
              </w:rPr>
              <w:t>二、上年结转政府信息公开申请数</w:t>
            </w:r>
          </w:p>
          <w:p w14:paraId="73EBF008">
            <w:pPr>
              <w:pStyle w:val="9"/>
              <w:spacing w:before="56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量</w:t>
            </w:r>
          </w:p>
        </w:tc>
        <w:tc>
          <w:tcPr>
            <w:tcW w:w="716" w:type="dxa"/>
          </w:tcPr>
          <w:p w14:paraId="222F0F01">
            <w:pPr>
              <w:pStyle w:val="9"/>
              <w:spacing w:before="160"/>
              <w:ind w:left="298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0B4F0EB9">
            <w:pPr>
              <w:pStyle w:val="9"/>
              <w:spacing w:before="160"/>
              <w:ind w:right="251"/>
              <w:jc w:val="right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65" w:type="dxa"/>
          </w:tcPr>
          <w:p w14:paraId="2A7EFFCF">
            <w:pPr>
              <w:pStyle w:val="9"/>
              <w:spacing w:before="160"/>
              <w:ind w:left="271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720" w:type="dxa"/>
          </w:tcPr>
          <w:p w14:paraId="741EDF12">
            <w:pPr>
              <w:pStyle w:val="9"/>
              <w:spacing w:before="160"/>
              <w:ind w:left="239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853" w:type="dxa"/>
          </w:tcPr>
          <w:p w14:paraId="0647BC80">
            <w:pPr>
              <w:pStyle w:val="9"/>
              <w:spacing w:before="160"/>
              <w:ind w:left="364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633" w:type="dxa"/>
          </w:tcPr>
          <w:p w14:paraId="481F448E">
            <w:pPr>
              <w:pStyle w:val="9"/>
              <w:spacing w:before="160"/>
              <w:ind w:left="95" w:right="78"/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  <w:tc>
          <w:tcPr>
            <w:tcW w:w="620" w:type="dxa"/>
          </w:tcPr>
          <w:p w14:paraId="391B95EB">
            <w:pPr>
              <w:pStyle w:val="9"/>
              <w:spacing w:before="160"/>
              <w:ind w:left="188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0</w:t>
            </w:r>
          </w:p>
        </w:tc>
      </w:tr>
      <w:tr w14:paraId="72E13A3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restart"/>
          </w:tcPr>
          <w:p w14:paraId="0FF2B6E2">
            <w:pPr>
              <w:pStyle w:val="9"/>
              <w:rPr>
                <w:b/>
                <w:sz w:val="20"/>
              </w:rPr>
            </w:pPr>
          </w:p>
          <w:p w14:paraId="78FE7898">
            <w:pPr>
              <w:pStyle w:val="9"/>
              <w:rPr>
                <w:b/>
                <w:sz w:val="20"/>
              </w:rPr>
            </w:pPr>
          </w:p>
          <w:p w14:paraId="1A819B2F">
            <w:pPr>
              <w:pStyle w:val="9"/>
              <w:rPr>
                <w:b/>
                <w:sz w:val="20"/>
              </w:rPr>
            </w:pPr>
          </w:p>
          <w:p w14:paraId="347F0E45">
            <w:pPr>
              <w:pStyle w:val="9"/>
              <w:rPr>
                <w:b/>
                <w:sz w:val="20"/>
              </w:rPr>
            </w:pPr>
          </w:p>
          <w:p w14:paraId="5EF8B014">
            <w:pPr>
              <w:pStyle w:val="9"/>
              <w:rPr>
                <w:b/>
                <w:sz w:val="20"/>
              </w:rPr>
            </w:pPr>
          </w:p>
          <w:p w14:paraId="10F415CB">
            <w:pPr>
              <w:pStyle w:val="9"/>
              <w:rPr>
                <w:b/>
                <w:sz w:val="20"/>
              </w:rPr>
            </w:pPr>
          </w:p>
          <w:p w14:paraId="46FF35C2">
            <w:pPr>
              <w:pStyle w:val="9"/>
              <w:rPr>
                <w:b/>
                <w:sz w:val="20"/>
              </w:rPr>
            </w:pPr>
          </w:p>
          <w:p w14:paraId="738A7B19">
            <w:pPr>
              <w:pStyle w:val="9"/>
              <w:rPr>
                <w:b/>
                <w:sz w:val="20"/>
              </w:rPr>
            </w:pPr>
          </w:p>
          <w:p w14:paraId="22BB394A">
            <w:pPr>
              <w:pStyle w:val="9"/>
              <w:rPr>
                <w:b/>
                <w:sz w:val="20"/>
              </w:rPr>
            </w:pPr>
          </w:p>
          <w:p w14:paraId="679E70FA">
            <w:pPr>
              <w:pStyle w:val="9"/>
              <w:rPr>
                <w:b/>
                <w:sz w:val="20"/>
              </w:rPr>
            </w:pPr>
          </w:p>
          <w:p w14:paraId="6AAFD707">
            <w:pPr>
              <w:pStyle w:val="9"/>
              <w:rPr>
                <w:b/>
                <w:sz w:val="20"/>
              </w:rPr>
            </w:pPr>
          </w:p>
          <w:p w14:paraId="6D3FB201">
            <w:pPr>
              <w:pStyle w:val="9"/>
              <w:rPr>
                <w:b/>
                <w:sz w:val="20"/>
              </w:rPr>
            </w:pPr>
          </w:p>
          <w:p w14:paraId="33331302">
            <w:pPr>
              <w:pStyle w:val="9"/>
              <w:rPr>
                <w:b/>
                <w:sz w:val="20"/>
              </w:rPr>
            </w:pPr>
          </w:p>
          <w:p w14:paraId="093F90DE">
            <w:pPr>
              <w:pStyle w:val="9"/>
              <w:rPr>
                <w:b/>
                <w:sz w:val="20"/>
              </w:rPr>
            </w:pPr>
          </w:p>
          <w:p w14:paraId="2822A529">
            <w:pPr>
              <w:pStyle w:val="9"/>
              <w:spacing w:before="168" w:line="292" w:lineRule="auto"/>
              <w:ind w:left="107" w:right="88"/>
              <w:jc w:val="both"/>
              <w:rPr>
                <w:sz w:val="20"/>
              </w:rPr>
            </w:pPr>
            <w:r>
              <w:rPr>
                <w:sz w:val="20"/>
              </w:rPr>
              <w:t>三、本年度办理结果</w:t>
            </w:r>
          </w:p>
        </w:tc>
        <w:tc>
          <w:tcPr>
            <w:tcW w:w="2635" w:type="dxa"/>
            <w:gridSpan w:val="2"/>
          </w:tcPr>
          <w:p w14:paraId="52308348">
            <w:pPr>
              <w:pStyle w:val="9"/>
              <w:spacing w:before="29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（一）予以公开</w:t>
            </w:r>
          </w:p>
        </w:tc>
        <w:tc>
          <w:tcPr>
            <w:tcW w:w="716" w:type="dxa"/>
          </w:tcPr>
          <w:p w14:paraId="70EF95CF">
            <w:pPr>
              <w:pStyle w:val="9"/>
              <w:spacing w:before="33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A0A7215">
            <w:pPr>
              <w:pStyle w:val="9"/>
              <w:spacing w:before="33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FC5B614">
            <w:pPr>
              <w:pStyle w:val="9"/>
              <w:spacing w:before="33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755A8D3A">
            <w:pPr>
              <w:pStyle w:val="9"/>
              <w:spacing w:before="33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7E88B90">
            <w:pPr>
              <w:pStyle w:val="9"/>
              <w:spacing w:before="33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9F22588">
            <w:pPr>
              <w:pStyle w:val="9"/>
              <w:spacing w:before="33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909EA1C">
            <w:pPr>
              <w:pStyle w:val="9"/>
              <w:spacing w:before="33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0A51E4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24A6104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4F18EA21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（二）部分公开（区分处理</w:t>
            </w:r>
          </w:p>
          <w:p w14:paraId="6A865B44">
            <w:pPr>
              <w:pStyle w:val="9"/>
              <w:spacing w:before="2" w:line="310" w:lineRule="atLeast"/>
              <w:ind w:left="108" w:right="104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的，只计这一情形，不计其他情形）</w:t>
            </w:r>
          </w:p>
        </w:tc>
        <w:tc>
          <w:tcPr>
            <w:tcW w:w="716" w:type="dxa"/>
          </w:tcPr>
          <w:p w14:paraId="3AD204F6">
            <w:pPr>
              <w:pStyle w:val="9"/>
              <w:spacing w:before="11"/>
              <w:rPr>
                <w:b/>
                <w:sz w:val="26"/>
              </w:rPr>
            </w:pPr>
          </w:p>
          <w:p w14:paraId="2F827A7D">
            <w:pPr>
              <w:pStyle w:val="9"/>
              <w:ind w:left="32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100F570">
            <w:pPr>
              <w:pStyle w:val="9"/>
              <w:spacing w:before="11"/>
              <w:rPr>
                <w:b/>
                <w:sz w:val="26"/>
              </w:rPr>
            </w:pPr>
          </w:p>
          <w:p w14:paraId="568D7789">
            <w:pPr>
              <w:pStyle w:val="9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5003FDF">
            <w:pPr>
              <w:pStyle w:val="9"/>
              <w:spacing w:before="11"/>
              <w:rPr>
                <w:b/>
                <w:sz w:val="26"/>
              </w:rPr>
            </w:pPr>
          </w:p>
          <w:p w14:paraId="7204AC4B">
            <w:pPr>
              <w:pStyle w:val="9"/>
              <w:ind w:left="304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4D4B9CD">
            <w:pPr>
              <w:pStyle w:val="9"/>
              <w:spacing w:before="11"/>
              <w:rPr>
                <w:b/>
                <w:sz w:val="26"/>
              </w:rPr>
            </w:pPr>
          </w:p>
          <w:p w14:paraId="3ECA7E88">
            <w:pPr>
              <w:pStyle w:val="9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CBC188E">
            <w:pPr>
              <w:pStyle w:val="9"/>
              <w:spacing w:before="11"/>
              <w:rPr>
                <w:b/>
                <w:sz w:val="26"/>
              </w:rPr>
            </w:pPr>
          </w:p>
          <w:p w14:paraId="55BF106F">
            <w:pPr>
              <w:pStyle w:val="9"/>
              <w:ind w:left="352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B09933C">
            <w:pPr>
              <w:pStyle w:val="9"/>
              <w:spacing w:before="11"/>
              <w:rPr>
                <w:b/>
                <w:sz w:val="26"/>
              </w:rPr>
            </w:pPr>
          </w:p>
          <w:p w14:paraId="011448D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09F2C92">
            <w:pPr>
              <w:pStyle w:val="9"/>
              <w:spacing w:before="11"/>
              <w:rPr>
                <w:b/>
                <w:sz w:val="26"/>
              </w:rPr>
            </w:pPr>
          </w:p>
          <w:p w14:paraId="0507109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BB64FD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648ED3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2554DB34">
            <w:pPr>
              <w:pStyle w:val="9"/>
              <w:rPr>
                <w:b/>
                <w:sz w:val="20"/>
              </w:rPr>
            </w:pPr>
          </w:p>
          <w:p w14:paraId="562BBE4C">
            <w:pPr>
              <w:pStyle w:val="9"/>
              <w:rPr>
                <w:b/>
                <w:sz w:val="20"/>
              </w:rPr>
            </w:pPr>
          </w:p>
          <w:p w14:paraId="5D3C1B3C">
            <w:pPr>
              <w:pStyle w:val="9"/>
              <w:rPr>
                <w:b/>
                <w:sz w:val="20"/>
              </w:rPr>
            </w:pPr>
          </w:p>
          <w:p w14:paraId="0CF00C0C">
            <w:pPr>
              <w:pStyle w:val="9"/>
              <w:rPr>
                <w:b/>
                <w:sz w:val="20"/>
              </w:rPr>
            </w:pPr>
          </w:p>
          <w:p w14:paraId="77AEF492">
            <w:pPr>
              <w:pStyle w:val="9"/>
              <w:rPr>
                <w:b/>
                <w:sz w:val="20"/>
              </w:rPr>
            </w:pPr>
          </w:p>
          <w:p w14:paraId="525B86E3">
            <w:pPr>
              <w:pStyle w:val="9"/>
              <w:rPr>
                <w:b/>
                <w:sz w:val="20"/>
              </w:rPr>
            </w:pPr>
          </w:p>
          <w:p w14:paraId="4B541702">
            <w:pPr>
              <w:pStyle w:val="9"/>
              <w:rPr>
                <w:b/>
                <w:sz w:val="20"/>
              </w:rPr>
            </w:pPr>
          </w:p>
          <w:p w14:paraId="74D5143E">
            <w:pPr>
              <w:pStyle w:val="9"/>
              <w:spacing w:before="177"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（三） 不予公开</w:t>
            </w:r>
          </w:p>
        </w:tc>
        <w:tc>
          <w:tcPr>
            <w:tcW w:w="1819" w:type="dxa"/>
          </w:tcPr>
          <w:p w14:paraId="5BAF9ED8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1.属于国家秘密</w:t>
            </w:r>
          </w:p>
        </w:tc>
        <w:tc>
          <w:tcPr>
            <w:tcW w:w="716" w:type="dxa"/>
          </w:tcPr>
          <w:p w14:paraId="125E10A2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5889605">
            <w:pPr>
              <w:pStyle w:val="9"/>
              <w:spacing w:before="34"/>
              <w:ind w:right="239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1D4A18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F0A7FF6">
            <w:pPr>
              <w:pStyle w:val="9"/>
              <w:spacing w:before="34"/>
              <w:ind w:left="330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EEA2FFA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EFCAEAD">
            <w:pPr>
              <w:pStyle w:val="9"/>
              <w:spacing w:before="34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966C643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075E2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5BE9FE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7C2DE7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D7D8BB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2.其他法律行政法</w:t>
            </w:r>
          </w:p>
          <w:p w14:paraId="0A5EAE57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规禁止公开</w:t>
            </w:r>
          </w:p>
        </w:tc>
        <w:tc>
          <w:tcPr>
            <w:tcW w:w="716" w:type="dxa"/>
          </w:tcPr>
          <w:p w14:paraId="4A7D783E">
            <w:pPr>
              <w:pStyle w:val="9"/>
              <w:spacing w:before="10"/>
              <w:rPr>
                <w:b/>
                <w:sz w:val="14"/>
              </w:rPr>
            </w:pPr>
          </w:p>
          <w:p w14:paraId="58E3C475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1917966">
            <w:pPr>
              <w:pStyle w:val="9"/>
              <w:spacing w:before="10"/>
              <w:rPr>
                <w:b/>
                <w:sz w:val="14"/>
              </w:rPr>
            </w:pPr>
          </w:p>
          <w:p w14:paraId="781A8F31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7857BB6">
            <w:pPr>
              <w:pStyle w:val="9"/>
              <w:spacing w:before="10"/>
              <w:rPr>
                <w:b/>
                <w:sz w:val="14"/>
              </w:rPr>
            </w:pPr>
          </w:p>
          <w:p w14:paraId="4C6D7FF6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B1FD66D">
            <w:pPr>
              <w:pStyle w:val="9"/>
              <w:spacing w:before="10"/>
              <w:rPr>
                <w:b/>
                <w:sz w:val="14"/>
              </w:rPr>
            </w:pPr>
          </w:p>
          <w:p w14:paraId="3805E67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79B064B">
            <w:pPr>
              <w:pStyle w:val="9"/>
              <w:spacing w:before="10"/>
              <w:rPr>
                <w:b/>
                <w:sz w:val="14"/>
              </w:rPr>
            </w:pPr>
          </w:p>
          <w:p w14:paraId="506D6EB2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E370C81">
            <w:pPr>
              <w:pStyle w:val="9"/>
              <w:spacing w:before="10"/>
              <w:rPr>
                <w:b/>
                <w:sz w:val="14"/>
              </w:rPr>
            </w:pPr>
          </w:p>
          <w:p w14:paraId="4B0F517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DFDC402">
            <w:pPr>
              <w:pStyle w:val="9"/>
              <w:spacing w:before="10"/>
              <w:rPr>
                <w:b/>
                <w:sz w:val="14"/>
              </w:rPr>
            </w:pPr>
          </w:p>
          <w:p w14:paraId="3E82FFC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920BFC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4580559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77A332F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0BAEBF3">
            <w:pPr>
              <w:pStyle w:val="9"/>
              <w:spacing w:before="28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3.危及“三安全一</w:t>
            </w:r>
          </w:p>
          <w:p w14:paraId="0E07C8B2">
            <w:pPr>
              <w:pStyle w:val="9"/>
              <w:spacing w:before="55"/>
              <w:ind w:left="108"/>
              <w:rPr>
                <w:rFonts w:hint="eastAsia" w:ascii="楷体" w:hAnsi="楷体" w:eastAsia="楷体"/>
                <w:sz w:val="20"/>
              </w:rPr>
            </w:pPr>
            <w:r>
              <w:rPr>
                <w:rFonts w:hint="eastAsia" w:ascii="楷体" w:hAnsi="楷体" w:eastAsia="楷体"/>
                <w:sz w:val="20"/>
              </w:rPr>
              <w:t>稳定”</w:t>
            </w:r>
          </w:p>
        </w:tc>
        <w:tc>
          <w:tcPr>
            <w:tcW w:w="716" w:type="dxa"/>
          </w:tcPr>
          <w:p w14:paraId="2565F574">
            <w:pPr>
              <w:pStyle w:val="9"/>
              <w:spacing w:before="9"/>
              <w:rPr>
                <w:b/>
                <w:sz w:val="14"/>
              </w:rPr>
            </w:pPr>
          </w:p>
          <w:p w14:paraId="4E5332B9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6BD40EC">
            <w:pPr>
              <w:pStyle w:val="9"/>
              <w:spacing w:before="9"/>
              <w:rPr>
                <w:b/>
                <w:sz w:val="14"/>
              </w:rPr>
            </w:pPr>
          </w:p>
          <w:p w14:paraId="315119C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22706A4">
            <w:pPr>
              <w:pStyle w:val="9"/>
              <w:spacing w:before="9"/>
              <w:rPr>
                <w:b/>
                <w:sz w:val="14"/>
              </w:rPr>
            </w:pPr>
          </w:p>
          <w:p w14:paraId="0BF5C1B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6F859F8C">
            <w:pPr>
              <w:pStyle w:val="9"/>
              <w:spacing w:before="9"/>
              <w:rPr>
                <w:b/>
                <w:sz w:val="14"/>
              </w:rPr>
            </w:pPr>
          </w:p>
          <w:p w14:paraId="65650DE2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160CD1A6">
            <w:pPr>
              <w:pStyle w:val="9"/>
              <w:spacing w:before="9"/>
              <w:rPr>
                <w:b/>
                <w:sz w:val="14"/>
              </w:rPr>
            </w:pPr>
          </w:p>
          <w:p w14:paraId="1D77E384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6F860D3">
            <w:pPr>
              <w:pStyle w:val="9"/>
              <w:spacing w:before="9"/>
              <w:rPr>
                <w:b/>
                <w:sz w:val="14"/>
              </w:rPr>
            </w:pPr>
          </w:p>
          <w:p w14:paraId="3EDDBA93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FD1E16C">
            <w:pPr>
              <w:pStyle w:val="9"/>
              <w:spacing w:before="9"/>
              <w:rPr>
                <w:b/>
                <w:sz w:val="14"/>
              </w:rPr>
            </w:pPr>
          </w:p>
          <w:p w14:paraId="584BB9A6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E8A4B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08B70526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8CA1468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A8EFB8B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4.保护第三方合法</w:t>
            </w:r>
          </w:p>
          <w:p w14:paraId="4DEC5935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权益</w:t>
            </w:r>
          </w:p>
        </w:tc>
        <w:tc>
          <w:tcPr>
            <w:tcW w:w="716" w:type="dxa"/>
          </w:tcPr>
          <w:p w14:paraId="1745EBFC">
            <w:pPr>
              <w:pStyle w:val="9"/>
              <w:spacing w:before="10"/>
              <w:rPr>
                <w:b/>
                <w:sz w:val="14"/>
              </w:rPr>
            </w:pPr>
          </w:p>
          <w:p w14:paraId="38083404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EA17722">
            <w:pPr>
              <w:pStyle w:val="9"/>
              <w:spacing w:before="10"/>
              <w:rPr>
                <w:b/>
                <w:sz w:val="14"/>
              </w:rPr>
            </w:pPr>
          </w:p>
          <w:p w14:paraId="13B5147D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3F70073">
            <w:pPr>
              <w:pStyle w:val="9"/>
              <w:spacing w:before="10"/>
              <w:rPr>
                <w:b/>
                <w:sz w:val="14"/>
              </w:rPr>
            </w:pPr>
          </w:p>
          <w:p w14:paraId="199BF1C9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CF8ED41">
            <w:pPr>
              <w:pStyle w:val="9"/>
              <w:spacing w:before="10"/>
              <w:rPr>
                <w:b/>
                <w:sz w:val="14"/>
              </w:rPr>
            </w:pPr>
          </w:p>
          <w:p w14:paraId="1387CF56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EDBA269">
            <w:pPr>
              <w:pStyle w:val="9"/>
              <w:spacing w:before="10"/>
              <w:rPr>
                <w:b/>
                <w:sz w:val="14"/>
              </w:rPr>
            </w:pPr>
          </w:p>
          <w:p w14:paraId="4F899129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FF3FA19">
            <w:pPr>
              <w:pStyle w:val="9"/>
              <w:spacing w:before="10"/>
              <w:rPr>
                <w:b/>
                <w:sz w:val="14"/>
              </w:rPr>
            </w:pPr>
          </w:p>
          <w:p w14:paraId="43982567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61F78DC7">
            <w:pPr>
              <w:pStyle w:val="9"/>
              <w:spacing w:before="10"/>
              <w:rPr>
                <w:b/>
                <w:sz w:val="14"/>
              </w:rPr>
            </w:pPr>
          </w:p>
          <w:p w14:paraId="4ACFB7A6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315F7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C29E98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AC0E46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541D33A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5.属于三类内部事</w:t>
            </w:r>
          </w:p>
          <w:p w14:paraId="5D9262C6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务信息</w:t>
            </w:r>
          </w:p>
        </w:tc>
        <w:tc>
          <w:tcPr>
            <w:tcW w:w="716" w:type="dxa"/>
          </w:tcPr>
          <w:p w14:paraId="5EA2F855">
            <w:pPr>
              <w:pStyle w:val="9"/>
              <w:spacing w:before="10"/>
              <w:rPr>
                <w:b/>
                <w:sz w:val="14"/>
              </w:rPr>
            </w:pPr>
          </w:p>
          <w:p w14:paraId="268F5238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20BCF3">
            <w:pPr>
              <w:pStyle w:val="9"/>
              <w:spacing w:before="10"/>
              <w:rPr>
                <w:b/>
                <w:sz w:val="14"/>
              </w:rPr>
            </w:pPr>
          </w:p>
          <w:p w14:paraId="335B9916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591C300">
            <w:pPr>
              <w:pStyle w:val="9"/>
              <w:spacing w:before="10"/>
              <w:rPr>
                <w:b/>
                <w:sz w:val="14"/>
              </w:rPr>
            </w:pPr>
          </w:p>
          <w:p w14:paraId="24B75BAF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568AD17">
            <w:pPr>
              <w:pStyle w:val="9"/>
              <w:spacing w:before="10"/>
              <w:rPr>
                <w:b/>
                <w:sz w:val="14"/>
              </w:rPr>
            </w:pPr>
          </w:p>
          <w:p w14:paraId="79EDE8AF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99656B6">
            <w:pPr>
              <w:pStyle w:val="9"/>
              <w:spacing w:before="10"/>
              <w:rPr>
                <w:b/>
                <w:sz w:val="14"/>
              </w:rPr>
            </w:pPr>
          </w:p>
          <w:p w14:paraId="2F6D8CAC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FBB0838">
            <w:pPr>
              <w:pStyle w:val="9"/>
              <w:spacing w:before="10"/>
              <w:rPr>
                <w:b/>
                <w:sz w:val="14"/>
              </w:rPr>
            </w:pPr>
          </w:p>
          <w:p w14:paraId="78759606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497F80A">
            <w:pPr>
              <w:pStyle w:val="9"/>
              <w:spacing w:before="10"/>
              <w:rPr>
                <w:b/>
                <w:sz w:val="14"/>
              </w:rPr>
            </w:pPr>
          </w:p>
          <w:p w14:paraId="21747D3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D9F891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90B6E3A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DFFFE1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CD93B78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6.属于四类过程性</w:t>
            </w:r>
          </w:p>
          <w:p w14:paraId="2B0CC486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信息</w:t>
            </w:r>
          </w:p>
        </w:tc>
        <w:tc>
          <w:tcPr>
            <w:tcW w:w="716" w:type="dxa"/>
          </w:tcPr>
          <w:p w14:paraId="03F4AA12">
            <w:pPr>
              <w:pStyle w:val="9"/>
              <w:spacing w:before="9"/>
              <w:rPr>
                <w:b/>
                <w:sz w:val="14"/>
              </w:rPr>
            </w:pPr>
          </w:p>
          <w:p w14:paraId="46C2C0A4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14F8C22">
            <w:pPr>
              <w:pStyle w:val="9"/>
              <w:spacing w:before="9"/>
              <w:rPr>
                <w:b/>
                <w:sz w:val="14"/>
              </w:rPr>
            </w:pPr>
          </w:p>
          <w:p w14:paraId="7874DD1F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E20A299">
            <w:pPr>
              <w:pStyle w:val="9"/>
              <w:spacing w:before="9"/>
              <w:rPr>
                <w:b/>
                <w:sz w:val="14"/>
              </w:rPr>
            </w:pPr>
          </w:p>
          <w:p w14:paraId="2F3195F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E4B789B">
            <w:pPr>
              <w:pStyle w:val="9"/>
              <w:spacing w:before="9"/>
              <w:rPr>
                <w:b/>
                <w:sz w:val="14"/>
              </w:rPr>
            </w:pPr>
          </w:p>
          <w:p w14:paraId="0F4A4B4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4A7E8A9">
            <w:pPr>
              <w:pStyle w:val="9"/>
              <w:spacing w:before="9"/>
              <w:rPr>
                <w:b/>
                <w:sz w:val="14"/>
              </w:rPr>
            </w:pPr>
          </w:p>
          <w:p w14:paraId="481DF2FC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D1DC89E">
            <w:pPr>
              <w:pStyle w:val="9"/>
              <w:spacing w:before="9"/>
              <w:rPr>
                <w:b/>
                <w:sz w:val="14"/>
              </w:rPr>
            </w:pPr>
          </w:p>
          <w:p w14:paraId="2DBAD3CF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5D96BD8">
            <w:pPr>
              <w:pStyle w:val="9"/>
              <w:spacing w:before="9"/>
              <w:rPr>
                <w:b/>
                <w:sz w:val="14"/>
              </w:rPr>
            </w:pPr>
          </w:p>
          <w:p w14:paraId="495137F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0693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E8C920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8ED19B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617CE77C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7.属于行政执法案</w:t>
            </w:r>
          </w:p>
          <w:p w14:paraId="2FDBA12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卷</w:t>
            </w:r>
          </w:p>
        </w:tc>
        <w:tc>
          <w:tcPr>
            <w:tcW w:w="716" w:type="dxa"/>
          </w:tcPr>
          <w:p w14:paraId="38AA6A0C">
            <w:pPr>
              <w:pStyle w:val="9"/>
              <w:spacing w:before="10"/>
              <w:rPr>
                <w:b/>
                <w:sz w:val="14"/>
              </w:rPr>
            </w:pPr>
          </w:p>
          <w:p w14:paraId="6A20E6B0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3380322">
            <w:pPr>
              <w:pStyle w:val="9"/>
              <w:spacing w:before="10"/>
              <w:rPr>
                <w:b/>
                <w:sz w:val="14"/>
              </w:rPr>
            </w:pPr>
          </w:p>
          <w:p w14:paraId="10C83D9B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83ADA78">
            <w:pPr>
              <w:pStyle w:val="9"/>
              <w:spacing w:before="10"/>
              <w:rPr>
                <w:b/>
                <w:sz w:val="14"/>
              </w:rPr>
            </w:pPr>
          </w:p>
          <w:p w14:paraId="7ED17F8E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516365D">
            <w:pPr>
              <w:pStyle w:val="9"/>
              <w:spacing w:before="10"/>
              <w:rPr>
                <w:b/>
                <w:sz w:val="14"/>
              </w:rPr>
            </w:pPr>
          </w:p>
          <w:p w14:paraId="3D35099E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3FD40CEA">
            <w:pPr>
              <w:pStyle w:val="9"/>
              <w:spacing w:before="10"/>
              <w:rPr>
                <w:b/>
                <w:sz w:val="14"/>
              </w:rPr>
            </w:pPr>
          </w:p>
          <w:p w14:paraId="780BB8BF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B107270">
            <w:pPr>
              <w:pStyle w:val="9"/>
              <w:spacing w:before="10"/>
              <w:rPr>
                <w:b/>
                <w:sz w:val="14"/>
              </w:rPr>
            </w:pPr>
          </w:p>
          <w:p w14:paraId="1963ED8E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6380390">
            <w:pPr>
              <w:pStyle w:val="9"/>
              <w:spacing w:before="10"/>
              <w:rPr>
                <w:b/>
                <w:sz w:val="14"/>
              </w:rPr>
            </w:pPr>
          </w:p>
          <w:p w14:paraId="63809969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96EA66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F3CA025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FFFD9FE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12C3C9C6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8.属于行政查询事</w:t>
            </w:r>
          </w:p>
          <w:p w14:paraId="5D1455AE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项</w:t>
            </w:r>
          </w:p>
        </w:tc>
        <w:tc>
          <w:tcPr>
            <w:tcW w:w="716" w:type="dxa"/>
          </w:tcPr>
          <w:p w14:paraId="189C1CE1">
            <w:pPr>
              <w:pStyle w:val="9"/>
              <w:spacing w:before="10"/>
              <w:rPr>
                <w:b/>
                <w:sz w:val="14"/>
              </w:rPr>
            </w:pPr>
          </w:p>
          <w:p w14:paraId="14F579A6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CAA7640">
            <w:pPr>
              <w:pStyle w:val="9"/>
              <w:spacing w:before="10"/>
              <w:rPr>
                <w:b/>
                <w:sz w:val="14"/>
              </w:rPr>
            </w:pPr>
          </w:p>
          <w:p w14:paraId="0F325156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CA727B7">
            <w:pPr>
              <w:pStyle w:val="9"/>
              <w:spacing w:before="10"/>
              <w:rPr>
                <w:b/>
                <w:sz w:val="14"/>
              </w:rPr>
            </w:pPr>
          </w:p>
          <w:p w14:paraId="7C586972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70A34A8">
            <w:pPr>
              <w:pStyle w:val="9"/>
              <w:spacing w:before="10"/>
              <w:rPr>
                <w:b/>
                <w:sz w:val="14"/>
              </w:rPr>
            </w:pPr>
          </w:p>
          <w:p w14:paraId="0A0BA886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E0BB4BA">
            <w:pPr>
              <w:pStyle w:val="9"/>
              <w:spacing w:before="10"/>
              <w:rPr>
                <w:b/>
                <w:sz w:val="14"/>
              </w:rPr>
            </w:pPr>
          </w:p>
          <w:p w14:paraId="3C532007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441CCA3">
            <w:pPr>
              <w:pStyle w:val="9"/>
              <w:spacing w:before="10"/>
              <w:rPr>
                <w:b/>
                <w:sz w:val="14"/>
              </w:rPr>
            </w:pPr>
          </w:p>
          <w:p w14:paraId="16ED2B62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DE4FD58">
            <w:pPr>
              <w:pStyle w:val="9"/>
              <w:spacing w:before="10"/>
              <w:rPr>
                <w:b/>
                <w:sz w:val="14"/>
              </w:rPr>
            </w:pPr>
          </w:p>
          <w:p w14:paraId="1C14F8D2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527D1A0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1E7FDFA3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3817B02D">
            <w:pPr>
              <w:pStyle w:val="9"/>
              <w:rPr>
                <w:b/>
                <w:sz w:val="20"/>
              </w:rPr>
            </w:pPr>
          </w:p>
          <w:p w14:paraId="2E84FD22">
            <w:pPr>
              <w:pStyle w:val="9"/>
              <w:spacing w:before="2"/>
              <w:rPr>
                <w:b/>
                <w:sz w:val="20"/>
              </w:rPr>
            </w:pPr>
          </w:p>
          <w:p w14:paraId="311CE8D1">
            <w:pPr>
              <w:pStyle w:val="9"/>
              <w:spacing w:line="292" w:lineRule="auto"/>
              <w:ind w:left="108" w:right="85"/>
              <w:jc w:val="both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（四） 无法提供</w:t>
            </w:r>
          </w:p>
        </w:tc>
        <w:tc>
          <w:tcPr>
            <w:tcW w:w="1819" w:type="dxa"/>
          </w:tcPr>
          <w:p w14:paraId="35C1595F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1.本机关不掌握相</w:t>
            </w:r>
          </w:p>
          <w:p w14:paraId="645D270D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关政府信息</w:t>
            </w:r>
          </w:p>
        </w:tc>
        <w:tc>
          <w:tcPr>
            <w:tcW w:w="716" w:type="dxa"/>
          </w:tcPr>
          <w:p w14:paraId="2755F5E7">
            <w:pPr>
              <w:pStyle w:val="9"/>
              <w:spacing w:before="9"/>
              <w:rPr>
                <w:b/>
                <w:sz w:val="14"/>
              </w:rPr>
            </w:pPr>
          </w:p>
          <w:p w14:paraId="65B9A656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04B6D7AA">
            <w:pPr>
              <w:pStyle w:val="9"/>
              <w:spacing w:before="9"/>
              <w:rPr>
                <w:b/>
                <w:sz w:val="14"/>
              </w:rPr>
            </w:pPr>
          </w:p>
          <w:p w14:paraId="645D3F6D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439FCA6">
            <w:pPr>
              <w:pStyle w:val="9"/>
              <w:spacing w:before="9"/>
              <w:rPr>
                <w:b/>
                <w:sz w:val="14"/>
              </w:rPr>
            </w:pPr>
          </w:p>
          <w:p w14:paraId="1C17D2C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6506FDE">
            <w:pPr>
              <w:pStyle w:val="9"/>
              <w:spacing w:before="9"/>
              <w:rPr>
                <w:b/>
                <w:sz w:val="14"/>
              </w:rPr>
            </w:pPr>
          </w:p>
          <w:p w14:paraId="54E58A60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5034ACA">
            <w:pPr>
              <w:pStyle w:val="9"/>
              <w:spacing w:before="9"/>
              <w:rPr>
                <w:b/>
                <w:sz w:val="14"/>
              </w:rPr>
            </w:pPr>
          </w:p>
          <w:p w14:paraId="3CDBE6FF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D4A4D32">
            <w:pPr>
              <w:pStyle w:val="9"/>
              <w:spacing w:before="9"/>
              <w:rPr>
                <w:b/>
                <w:sz w:val="14"/>
              </w:rPr>
            </w:pPr>
          </w:p>
          <w:p w14:paraId="6C89748B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4AEC3EE">
            <w:pPr>
              <w:pStyle w:val="9"/>
              <w:spacing w:before="9"/>
              <w:rPr>
                <w:b/>
                <w:sz w:val="14"/>
              </w:rPr>
            </w:pPr>
          </w:p>
          <w:p w14:paraId="124D8E51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45581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3F938358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505D4370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0D4F1501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2.没有现成信息需</w:t>
            </w:r>
          </w:p>
          <w:p w14:paraId="31200BF3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要另行制作</w:t>
            </w:r>
          </w:p>
        </w:tc>
        <w:tc>
          <w:tcPr>
            <w:tcW w:w="716" w:type="dxa"/>
          </w:tcPr>
          <w:p w14:paraId="1E78B158">
            <w:pPr>
              <w:pStyle w:val="9"/>
              <w:spacing w:before="10"/>
              <w:rPr>
                <w:b/>
                <w:sz w:val="14"/>
              </w:rPr>
            </w:pPr>
          </w:p>
          <w:p w14:paraId="051B8C12">
            <w:pPr>
              <w:pStyle w:val="9"/>
              <w:spacing w:before="1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E91C09E">
            <w:pPr>
              <w:pStyle w:val="9"/>
              <w:spacing w:before="10"/>
              <w:rPr>
                <w:b/>
                <w:sz w:val="14"/>
              </w:rPr>
            </w:pPr>
          </w:p>
          <w:p w14:paraId="37D4DAF9">
            <w:pPr>
              <w:pStyle w:val="9"/>
              <w:spacing w:before="1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F1F605E">
            <w:pPr>
              <w:pStyle w:val="9"/>
              <w:spacing w:before="10"/>
              <w:rPr>
                <w:b/>
                <w:sz w:val="14"/>
              </w:rPr>
            </w:pPr>
          </w:p>
          <w:p w14:paraId="13D18772">
            <w:pPr>
              <w:pStyle w:val="9"/>
              <w:spacing w:before="1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21084542">
            <w:pPr>
              <w:pStyle w:val="9"/>
              <w:spacing w:before="10"/>
              <w:rPr>
                <w:b/>
                <w:sz w:val="14"/>
              </w:rPr>
            </w:pPr>
          </w:p>
          <w:p w14:paraId="6BEA4B71">
            <w:pPr>
              <w:pStyle w:val="9"/>
              <w:spacing w:before="1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584C4CAF">
            <w:pPr>
              <w:pStyle w:val="9"/>
              <w:spacing w:before="10"/>
              <w:rPr>
                <w:b/>
                <w:sz w:val="14"/>
              </w:rPr>
            </w:pPr>
          </w:p>
          <w:p w14:paraId="5347B941">
            <w:pPr>
              <w:pStyle w:val="9"/>
              <w:spacing w:before="1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5415BD97">
            <w:pPr>
              <w:pStyle w:val="9"/>
              <w:spacing w:before="10"/>
              <w:rPr>
                <w:b/>
                <w:sz w:val="14"/>
              </w:rPr>
            </w:pPr>
          </w:p>
          <w:p w14:paraId="1213D7B7">
            <w:pPr>
              <w:pStyle w:val="9"/>
              <w:spacing w:before="1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2D9E739">
            <w:pPr>
              <w:pStyle w:val="9"/>
              <w:spacing w:before="10"/>
              <w:rPr>
                <w:b/>
                <w:sz w:val="14"/>
              </w:rPr>
            </w:pPr>
          </w:p>
          <w:p w14:paraId="4ADB4518">
            <w:pPr>
              <w:pStyle w:val="9"/>
              <w:spacing w:before="1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672197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87DA2E2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10F070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20BB926D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3.补正后申请内容</w:t>
            </w:r>
          </w:p>
          <w:p w14:paraId="009E7E8F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仍不明确</w:t>
            </w:r>
          </w:p>
        </w:tc>
        <w:tc>
          <w:tcPr>
            <w:tcW w:w="716" w:type="dxa"/>
          </w:tcPr>
          <w:p w14:paraId="14DC2D22">
            <w:pPr>
              <w:pStyle w:val="9"/>
              <w:spacing w:before="10"/>
              <w:rPr>
                <w:b/>
                <w:sz w:val="14"/>
              </w:rPr>
            </w:pPr>
          </w:p>
          <w:p w14:paraId="21390FD3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4854EFB2">
            <w:pPr>
              <w:pStyle w:val="9"/>
              <w:spacing w:before="10"/>
              <w:rPr>
                <w:b/>
                <w:sz w:val="14"/>
              </w:rPr>
            </w:pPr>
          </w:p>
          <w:p w14:paraId="5874AD10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C844B98">
            <w:pPr>
              <w:pStyle w:val="9"/>
              <w:spacing w:before="10"/>
              <w:rPr>
                <w:b/>
                <w:sz w:val="14"/>
              </w:rPr>
            </w:pPr>
          </w:p>
          <w:p w14:paraId="79BAA9B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20D82F1">
            <w:pPr>
              <w:pStyle w:val="9"/>
              <w:spacing w:before="10"/>
              <w:rPr>
                <w:b/>
                <w:sz w:val="14"/>
              </w:rPr>
            </w:pPr>
          </w:p>
          <w:p w14:paraId="4634ADE1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666593D8">
            <w:pPr>
              <w:pStyle w:val="9"/>
              <w:spacing w:before="10"/>
              <w:rPr>
                <w:b/>
                <w:sz w:val="14"/>
              </w:rPr>
            </w:pPr>
          </w:p>
          <w:p w14:paraId="1C89A088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57031F5">
            <w:pPr>
              <w:pStyle w:val="9"/>
              <w:spacing w:before="10"/>
              <w:rPr>
                <w:b/>
                <w:sz w:val="14"/>
              </w:rPr>
            </w:pPr>
          </w:p>
          <w:p w14:paraId="68CEC698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549E4049">
            <w:pPr>
              <w:pStyle w:val="9"/>
              <w:spacing w:before="10"/>
              <w:rPr>
                <w:b/>
                <w:sz w:val="14"/>
              </w:rPr>
            </w:pPr>
          </w:p>
          <w:p w14:paraId="7C8ECEE8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134380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103E64B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restart"/>
          </w:tcPr>
          <w:p w14:paraId="02C79481">
            <w:pPr>
              <w:pStyle w:val="9"/>
              <w:spacing w:before="37" w:line="292" w:lineRule="auto"/>
              <w:ind w:left="108" w:right="85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（五） 不予处</w:t>
            </w:r>
          </w:p>
          <w:p w14:paraId="61796ED0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w w:val="99"/>
                <w:sz w:val="20"/>
              </w:rPr>
              <w:t>理</w:t>
            </w:r>
          </w:p>
        </w:tc>
        <w:tc>
          <w:tcPr>
            <w:tcW w:w="1819" w:type="dxa"/>
          </w:tcPr>
          <w:p w14:paraId="015CEFD7">
            <w:pPr>
              <w:pStyle w:val="9"/>
              <w:spacing w:before="28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1.信访举报投诉类</w:t>
            </w:r>
          </w:p>
          <w:p w14:paraId="2F28E2A1">
            <w:pPr>
              <w:pStyle w:val="9"/>
              <w:spacing w:before="55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申请</w:t>
            </w:r>
          </w:p>
        </w:tc>
        <w:tc>
          <w:tcPr>
            <w:tcW w:w="716" w:type="dxa"/>
          </w:tcPr>
          <w:p w14:paraId="18BA3576">
            <w:pPr>
              <w:pStyle w:val="9"/>
              <w:spacing w:before="9"/>
              <w:rPr>
                <w:b/>
                <w:sz w:val="14"/>
              </w:rPr>
            </w:pPr>
          </w:p>
          <w:p w14:paraId="35B7F859">
            <w:pPr>
              <w:pStyle w:val="9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5DBF7278">
            <w:pPr>
              <w:pStyle w:val="9"/>
              <w:spacing w:before="9"/>
              <w:rPr>
                <w:b/>
                <w:sz w:val="14"/>
              </w:rPr>
            </w:pPr>
          </w:p>
          <w:p w14:paraId="2BC02D63">
            <w:pPr>
              <w:pStyle w:val="9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CE1C62">
            <w:pPr>
              <w:pStyle w:val="9"/>
              <w:spacing w:before="9"/>
              <w:rPr>
                <w:b/>
                <w:sz w:val="14"/>
              </w:rPr>
            </w:pPr>
          </w:p>
          <w:p w14:paraId="3C34C8C4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AD069C8">
            <w:pPr>
              <w:pStyle w:val="9"/>
              <w:spacing w:before="9"/>
              <w:rPr>
                <w:b/>
                <w:sz w:val="14"/>
              </w:rPr>
            </w:pPr>
          </w:p>
          <w:p w14:paraId="32C3621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21A1D033">
            <w:pPr>
              <w:pStyle w:val="9"/>
              <w:spacing w:before="9"/>
              <w:rPr>
                <w:b/>
                <w:sz w:val="14"/>
              </w:rPr>
            </w:pPr>
          </w:p>
          <w:p w14:paraId="0867C6A3">
            <w:pPr>
              <w:pStyle w:val="9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65307DA5">
            <w:pPr>
              <w:pStyle w:val="9"/>
              <w:spacing w:before="9"/>
              <w:rPr>
                <w:b/>
                <w:sz w:val="14"/>
              </w:rPr>
            </w:pPr>
          </w:p>
          <w:p w14:paraId="7D3BD175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35B69F61">
            <w:pPr>
              <w:pStyle w:val="9"/>
              <w:spacing w:before="9"/>
              <w:rPr>
                <w:b/>
                <w:sz w:val="14"/>
              </w:rPr>
            </w:pPr>
          </w:p>
          <w:p w14:paraId="7440BBDE">
            <w:pPr>
              <w:pStyle w:val="9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4BCAED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70663B8C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6A813AE1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185BC9F">
            <w:pPr>
              <w:pStyle w:val="9"/>
              <w:spacing w:before="27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2.重复申请</w:t>
            </w:r>
          </w:p>
        </w:tc>
        <w:tc>
          <w:tcPr>
            <w:tcW w:w="716" w:type="dxa"/>
          </w:tcPr>
          <w:p w14:paraId="58C68B66">
            <w:pPr>
              <w:pStyle w:val="9"/>
              <w:spacing w:before="34"/>
              <w:ind w:left="283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6A54A18">
            <w:pPr>
              <w:pStyle w:val="9"/>
              <w:spacing w:before="34"/>
              <w:ind w:right="282"/>
              <w:jc w:val="right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71F4EEB7">
            <w:pPr>
              <w:pStyle w:val="9"/>
              <w:spacing w:before="34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2508C35">
            <w:pPr>
              <w:pStyle w:val="9"/>
              <w:spacing w:before="34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9A31157">
            <w:pPr>
              <w:pStyle w:val="9"/>
              <w:spacing w:before="34"/>
              <w:ind w:left="39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1ED84AEC">
            <w:pPr>
              <w:pStyle w:val="9"/>
              <w:spacing w:before="34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051ADAD">
            <w:pPr>
              <w:pStyle w:val="9"/>
              <w:spacing w:before="34"/>
              <w:ind w:left="236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5C8CD5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616" w:type="dxa"/>
            <w:vMerge w:val="restart"/>
            <w:tcBorders>
              <w:top w:val="nil"/>
            </w:tcBorders>
          </w:tcPr>
          <w:p w14:paraId="2407DE42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816" w:type="dxa"/>
            <w:vMerge w:val="restart"/>
            <w:tcBorders>
              <w:top w:val="nil"/>
            </w:tcBorders>
          </w:tcPr>
          <w:p w14:paraId="1ADB5894">
            <w:pPr>
              <w:pStyle w:val="9"/>
              <w:rPr>
                <w:rFonts w:ascii="Times New Roman"/>
                <w:sz w:val="22"/>
              </w:rPr>
            </w:pPr>
          </w:p>
        </w:tc>
        <w:tc>
          <w:tcPr>
            <w:tcW w:w="1819" w:type="dxa"/>
            <w:tcBorders>
              <w:top w:val="nil"/>
            </w:tcBorders>
          </w:tcPr>
          <w:p w14:paraId="56933717">
            <w:pPr>
              <w:pStyle w:val="9"/>
              <w:spacing w:before="4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3.要求提供公开出</w:t>
            </w:r>
          </w:p>
          <w:p w14:paraId="2E522D27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版物</w:t>
            </w:r>
          </w:p>
        </w:tc>
        <w:tc>
          <w:tcPr>
            <w:tcW w:w="716" w:type="dxa"/>
            <w:tcBorders>
              <w:top w:val="nil"/>
            </w:tcBorders>
          </w:tcPr>
          <w:p w14:paraId="44D37A36">
            <w:pPr>
              <w:pStyle w:val="9"/>
              <w:spacing w:before="9"/>
              <w:rPr>
                <w:b/>
                <w:sz w:val="15"/>
              </w:rPr>
            </w:pPr>
          </w:p>
          <w:p w14:paraId="0DF0C6E2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0A2C948D">
            <w:pPr>
              <w:pStyle w:val="9"/>
              <w:spacing w:before="9"/>
              <w:rPr>
                <w:b/>
                <w:sz w:val="15"/>
              </w:rPr>
            </w:pPr>
          </w:p>
          <w:p w14:paraId="69AFB204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  <w:tcBorders>
              <w:top w:val="nil"/>
            </w:tcBorders>
          </w:tcPr>
          <w:p w14:paraId="23541001">
            <w:pPr>
              <w:pStyle w:val="9"/>
              <w:spacing w:before="9"/>
              <w:rPr>
                <w:b/>
                <w:sz w:val="15"/>
              </w:rPr>
            </w:pPr>
          </w:p>
          <w:p w14:paraId="4BEE5D4C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  <w:tcBorders>
              <w:top w:val="nil"/>
            </w:tcBorders>
          </w:tcPr>
          <w:p w14:paraId="0684B5F3">
            <w:pPr>
              <w:pStyle w:val="9"/>
              <w:spacing w:before="9"/>
              <w:rPr>
                <w:b/>
                <w:sz w:val="15"/>
              </w:rPr>
            </w:pPr>
          </w:p>
          <w:p w14:paraId="30F29CC9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  <w:tcBorders>
              <w:top w:val="nil"/>
            </w:tcBorders>
          </w:tcPr>
          <w:p w14:paraId="349C9BFD">
            <w:pPr>
              <w:pStyle w:val="9"/>
              <w:spacing w:before="9"/>
              <w:rPr>
                <w:b/>
                <w:sz w:val="15"/>
              </w:rPr>
            </w:pPr>
          </w:p>
          <w:p w14:paraId="16A88214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  <w:tcBorders>
              <w:top w:val="nil"/>
            </w:tcBorders>
          </w:tcPr>
          <w:p w14:paraId="0D6EAF3B">
            <w:pPr>
              <w:pStyle w:val="9"/>
              <w:spacing w:before="9"/>
              <w:rPr>
                <w:b/>
                <w:sz w:val="15"/>
              </w:rPr>
            </w:pPr>
          </w:p>
          <w:p w14:paraId="1F40A717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  <w:tcBorders>
              <w:top w:val="nil"/>
            </w:tcBorders>
          </w:tcPr>
          <w:p w14:paraId="7C7F33F0">
            <w:pPr>
              <w:pStyle w:val="9"/>
              <w:spacing w:before="9"/>
              <w:rPr>
                <w:b/>
                <w:sz w:val="15"/>
              </w:rPr>
            </w:pPr>
          </w:p>
          <w:p w14:paraId="588357EB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036846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3F46A6D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2EE3920A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4B7B4B49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4.无正当理由大量</w:t>
            </w:r>
          </w:p>
          <w:p w14:paraId="7ABC797D">
            <w:pPr>
              <w:pStyle w:val="9"/>
              <w:spacing w:before="56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反复申请</w:t>
            </w:r>
          </w:p>
        </w:tc>
        <w:tc>
          <w:tcPr>
            <w:tcW w:w="716" w:type="dxa"/>
          </w:tcPr>
          <w:p w14:paraId="50B9638A">
            <w:pPr>
              <w:pStyle w:val="9"/>
              <w:spacing w:before="4"/>
              <w:rPr>
                <w:b/>
                <w:sz w:val="14"/>
              </w:rPr>
            </w:pPr>
          </w:p>
          <w:p w14:paraId="0BBB9278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21014FC">
            <w:pPr>
              <w:pStyle w:val="9"/>
              <w:spacing w:before="4"/>
              <w:rPr>
                <w:b/>
                <w:sz w:val="14"/>
              </w:rPr>
            </w:pPr>
          </w:p>
          <w:p w14:paraId="088AFA59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341F819">
            <w:pPr>
              <w:pStyle w:val="9"/>
              <w:spacing w:before="4"/>
              <w:rPr>
                <w:b/>
                <w:sz w:val="14"/>
              </w:rPr>
            </w:pPr>
          </w:p>
          <w:p w14:paraId="710A8B98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0FDC64AA">
            <w:pPr>
              <w:pStyle w:val="9"/>
              <w:spacing w:before="4"/>
              <w:rPr>
                <w:b/>
                <w:sz w:val="14"/>
              </w:rPr>
            </w:pPr>
          </w:p>
          <w:p w14:paraId="6058712B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7D147B00">
            <w:pPr>
              <w:pStyle w:val="9"/>
              <w:spacing w:before="4"/>
              <w:rPr>
                <w:b/>
                <w:sz w:val="14"/>
              </w:rPr>
            </w:pPr>
          </w:p>
          <w:p w14:paraId="0062997F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99A0044">
            <w:pPr>
              <w:pStyle w:val="9"/>
              <w:spacing w:before="4"/>
              <w:rPr>
                <w:b/>
                <w:sz w:val="14"/>
              </w:rPr>
            </w:pPr>
          </w:p>
          <w:p w14:paraId="372CA8D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ADC5E20">
            <w:pPr>
              <w:pStyle w:val="9"/>
              <w:spacing w:before="4"/>
              <w:rPr>
                <w:b/>
                <w:sz w:val="14"/>
              </w:rPr>
            </w:pPr>
          </w:p>
          <w:p w14:paraId="3AF4DA97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34BC02D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5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2448223E">
            <w:pPr>
              <w:rPr>
                <w:sz w:val="2"/>
                <w:szCs w:val="2"/>
              </w:rPr>
            </w:pPr>
          </w:p>
        </w:tc>
        <w:tc>
          <w:tcPr>
            <w:tcW w:w="816" w:type="dxa"/>
            <w:vMerge w:val="continue"/>
            <w:tcBorders>
              <w:top w:val="nil"/>
            </w:tcBorders>
          </w:tcPr>
          <w:p w14:paraId="17A8CCE4">
            <w:pPr>
              <w:rPr>
                <w:sz w:val="2"/>
                <w:szCs w:val="2"/>
              </w:rPr>
            </w:pPr>
          </w:p>
        </w:tc>
        <w:tc>
          <w:tcPr>
            <w:tcW w:w="1819" w:type="dxa"/>
          </w:tcPr>
          <w:p w14:paraId="3DB82D95">
            <w:pPr>
              <w:pStyle w:val="9"/>
              <w:spacing w:before="22" w:line="292" w:lineRule="auto"/>
              <w:ind w:left="108" w:right="90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5.要求行政机关确认或重新出具已获</w:t>
            </w:r>
          </w:p>
          <w:p w14:paraId="3AE1B332">
            <w:pPr>
              <w:pStyle w:val="9"/>
              <w:spacing w:line="255" w:lineRule="exact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取信息</w:t>
            </w:r>
          </w:p>
        </w:tc>
        <w:tc>
          <w:tcPr>
            <w:tcW w:w="716" w:type="dxa"/>
          </w:tcPr>
          <w:p w14:paraId="5ECACE94">
            <w:pPr>
              <w:pStyle w:val="9"/>
              <w:spacing w:before="5"/>
              <w:rPr>
                <w:b/>
                <w:sz w:val="26"/>
              </w:rPr>
            </w:pPr>
          </w:p>
          <w:p w14:paraId="1837C710">
            <w:pPr>
              <w:pStyle w:val="9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6BB4FFE">
            <w:pPr>
              <w:pStyle w:val="9"/>
              <w:spacing w:before="5"/>
              <w:rPr>
                <w:b/>
                <w:sz w:val="26"/>
              </w:rPr>
            </w:pPr>
          </w:p>
          <w:p w14:paraId="33DA0D5C">
            <w:pPr>
              <w:pStyle w:val="9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2F4D9BDA">
            <w:pPr>
              <w:pStyle w:val="9"/>
              <w:spacing w:before="5"/>
              <w:rPr>
                <w:b/>
                <w:sz w:val="26"/>
              </w:rPr>
            </w:pPr>
          </w:p>
          <w:p w14:paraId="1326F7E7">
            <w:pPr>
              <w:pStyle w:val="9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590403A7">
            <w:pPr>
              <w:pStyle w:val="9"/>
              <w:spacing w:before="5"/>
              <w:rPr>
                <w:b/>
                <w:sz w:val="26"/>
              </w:rPr>
            </w:pPr>
          </w:p>
          <w:p w14:paraId="0A156C5A">
            <w:pPr>
              <w:pStyle w:val="9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01B56A7">
            <w:pPr>
              <w:pStyle w:val="9"/>
              <w:spacing w:before="5"/>
              <w:rPr>
                <w:b/>
                <w:sz w:val="26"/>
              </w:rPr>
            </w:pPr>
          </w:p>
          <w:p w14:paraId="52AB8932">
            <w:pPr>
              <w:pStyle w:val="9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D461541">
            <w:pPr>
              <w:pStyle w:val="9"/>
              <w:spacing w:before="5"/>
              <w:rPr>
                <w:b/>
                <w:sz w:val="26"/>
              </w:rPr>
            </w:pPr>
          </w:p>
          <w:p w14:paraId="378046DE">
            <w:pPr>
              <w:pStyle w:val="9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442BD640">
            <w:pPr>
              <w:pStyle w:val="9"/>
              <w:spacing w:before="5"/>
              <w:rPr>
                <w:b/>
                <w:sz w:val="26"/>
              </w:rPr>
            </w:pPr>
          </w:p>
          <w:p w14:paraId="4B0F1988">
            <w:pPr>
              <w:pStyle w:val="9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2DEE586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637A6788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15A09B91">
            <w:pPr>
              <w:pStyle w:val="9"/>
              <w:spacing w:before="21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（六）其他处理</w:t>
            </w:r>
          </w:p>
        </w:tc>
        <w:tc>
          <w:tcPr>
            <w:tcW w:w="716" w:type="dxa"/>
          </w:tcPr>
          <w:p w14:paraId="73471194">
            <w:pPr>
              <w:pStyle w:val="9"/>
              <w:spacing w:before="25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E63A6AA">
            <w:pPr>
              <w:pStyle w:val="9"/>
              <w:spacing w:before="25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A38A3C3">
            <w:pPr>
              <w:pStyle w:val="9"/>
              <w:spacing w:before="25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344BB07D">
            <w:pPr>
              <w:pStyle w:val="9"/>
              <w:spacing w:before="25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666BF9">
            <w:pPr>
              <w:pStyle w:val="9"/>
              <w:spacing w:before="25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2354DEE4">
            <w:pPr>
              <w:pStyle w:val="9"/>
              <w:spacing w:before="25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1EF77B8E">
            <w:pPr>
              <w:pStyle w:val="9"/>
              <w:spacing w:before="25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BA3F88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616" w:type="dxa"/>
            <w:vMerge w:val="continue"/>
            <w:tcBorders>
              <w:top w:val="nil"/>
            </w:tcBorders>
          </w:tcPr>
          <w:p w14:paraId="54CCAC62">
            <w:pPr>
              <w:rPr>
                <w:sz w:val="2"/>
                <w:szCs w:val="2"/>
              </w:rPr>
            </w:pPr>
          </w:p>
        </w:tc>
        <w:tc>
          <w:tcPr>
            <w:tcW w:w="2635" w:type="dxa"/>
            <w:gridSpan w:val="2"/>
          </w:tcPr>
          <w:p w14:paraId="066118AD">
            <w:pPr>
              <w:pStyle w:val="9"/>
              <w:spacing w:before="20"/>
              <w:ind w:left="108"/>
              <w:rPr>
                <w:rFonts w:hint="eastAsia" w:ascii="楷体" w:eastAsia="楷体"/>
                <w:sz w:val="20"/>
              </w:rPr>
            </w:pPr>
            <w:r>
              <w:rPr>
                <w:rFonts w:hint="eastAsia" w:ascii="楷体" w:eastAsia="楷体"/>
                <w:sz w:val="20"/>
              </w:rPr>
              <w:t>（七）总计</w:t>
            </w:r>
          </w:p>
        </w:tc>
        <w:tc>
          <w:tcPr>
            <w:tcW w:w="716" w:type="dxa"/>
          </w:tcPr>
          <w:p w14:paraId="0BC9D3A1">
            <w:pPr>
              <w:pStyle w:val="9"/>
              <w:spacing w:before="27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0D4C39">
            <w:pPr>
              <w:pStyle w:val="9"/>
              <w:spacing w:before="27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10A51361">
            <w:pPr>
              <w:pStyle w:val="9"/>
              <w:spacing w:before="27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1B28C5B3">
            <w:pPr>
              <w:pStyle w:val="9"/>
              <w:spacing w:before="27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496A8650">
            <w:pPr>
              <w:pStyle w:val="9"/>
              <w:spacing w:before="27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385941A6">
            <w:pPr>
              <w:pStyle w:val="9"/>
              <w:spacing w:before="27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79C2A6B1">
            <w:pPr>
              <w:pStyle w:val="9"/>
              <w:spacing w:before="27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  <w:tr w14:paraId="70F9A95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3251" w:type="dxa"/>
            <w:gridSpan w:val="3"/>
          </w:tcPr>
          <w:p w14:paraId="636C09A4">
            <w:pPr>
              <w:pStyle w:val="9"/>
              <w:spacing w:before="22"/>
              <w:ind w:left="107"/>
              <w:rPr>
                <w:sz w:val="20"/>
              </w:rPr>
            </w:pPr>
            <w:r>
              <w:rPr>
                <w:sz w:val="20"/>
              </w:rPr>
              <w:t>四、结转下年度继续办理</w:t>
            </w:r>
          </w:p>
        </w:tc>
        <w:tc>
          <w:tcPr>
            <w:tcW w:w="716" w:type="dxa"/>
          </w:tcPr>
          <w:p w14:paraId="1024515D">
            <w:pPr>
              <w:pStyle w:val="9"/>
              <w:spacing w:before="26"/>
              <w:ind w:right="25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3EEF3B74">
            <w:pPr>
              <w:pStyle w:val="9"/>
              <w:spacing w:before="26"/>
              <w:ind w:left="259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65" w:type="dxa"/>
          </w:tcPr>
          <w:p w14:paraId="6754FCDA">
            <w:pPr>
              <w:pStyle w:val="9"/>
              <w:spacing w:before="26"/>
              <w:ind w:left="258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720" w:type="dxa"/>
          </w:tcPr>
          <w:p w14:paraId="485149A4">
            <w:pPr>
              <w:pStyle w:val="9"/>
              <w:spacing w:before="26"/>
              <w:ind w:left="287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853" w:type="dxa"/>
          </w:tcPr>
          <w:p w14:paraId="098C973F">
            <w:pPr>
              <w:pStyle w:val="9"/>
              <w:spacing w:before="26"/>
              <w:ind w:left="6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33" w:type="dxa"/>
          </w:tcPr>
          <w:p w14:paraId="71C41734">
            <w:pPr>
              <w:pStyle w:val="9"/>
              <w:spacing w:before="26"/>
              <w:ind w:left="61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  <w:tc>
          <w:tcPr>
            <w:tcW w:w="620" w:type="dxa"/>
          </w:tcPr>
          <w:p w14:paraId="03BD8A71">
            <w:pPr>
              <w:pStyle w:val="9"/>
              <w:spacing w:before="26"/>
              <w:ind w:right="23"/>
              <w:jc w:val="center"/>
              <w:rPr>
                <w:rFonts w:ascii="Calibri"/>
                <w:sz w:val="20"/>
              </w:rPr>
            </w:pPr>
            <w:r>
              <w:rPr>
                <w:rFonts w:ascii="Calibri"/>
                <w:w w:val="99"/>
                <w:sz w:val="20"/>
              </w:rPr>
              <w:t>0</w:t>
            </w:r>
          </w:p>
        </w:tc>
      </w:tr>
    </w:tbl>
    <w:p w14:paraId="2C0EA6B9">
      <w:pPr>
        <w:pStyle w:val="3"/>
        <w:spacing w:before="7"/>
        <w:rPr>
          <w:b/>
          <w:sz w:val="17"/>
        </w:rPr>
      </w:pPr>
    </w:p>
    <w:p w14:paraId="4A8F661E">
      <w:pPr>
        <w:spacing w:before="66"/>
        <w:ind w:left="600" w:right="0" w:firstLine="0"/>
        <w:jc w:val="left"/>
        <w:rPr>
          <w:b/>
          <w:sz w:val="20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四、政府信息公开行政复议、行政诉讼情况</w:t>
      </w:r>
    </w:p>
    <w:p w14:paraId="2D14FE83">
      <w:pPr>
        <w:pStyle w:val="3"/>
        <w:spacing w:before="11" w:after="1"/>
        <w:rPr>
          <w:b/>
          <w:sz w:val="13"/>
        </w:rPr>
      </w:pPr>
    </w:p>
    <w:tbl>
      <w:tblPr>
        <w:tblStyle w:val="5"/>
        <w:tblW w:w="0" w:type="auto"/>
        <w:tblInd w:w="411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7"/>
        <w:gridCol w:w="508"/>
        <w:gridCol w:w="508"/>
        <w:gridCol w:w="508"/>
        <w:gridCol w:w="553"/>
        <w:gridCol w:w="516"/>
        <w:gridCol w:w="516"/>
        <w:gridCol w:w="516"/>
        <w:gridCol w:w="516"/>
        <w:gridCol w:w="519"/>
        <w:gridCol w:w="516"/>
        <w:gridCol w:w="516"/>
        <w:gridCol w:w="516"/>
        <w:gridCol w:w="517"/>
        <w:gridCol w:w="511"/>
      </w:tblGrid>
      <w:tr w14:paraId="5F63E4A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584" w:type="dxa"/>
            <w:gridSpan w:val="5"/>
          </w:tcPr>
          <w:p w14:paraId="5C2BB524">
            <w:pPr>
              <w:pStyle w:val="9"/>
              <w:spacing w:before="27"/>
              <w:ind w:left="871" w:right="852"/>
              <w:jc w:val="center"/>
              <w:rPr>
                <w:sz w:val="20"/>
              </w:rPr>
            </w:pPr>
            <w:r>
              <w:rPr>
                <w:sz w:val="20"/>
              </w:rPr>
              <w:t>行政复议</w:t>
            </w:r>
          </w:p>
        </w:tc>
        <w:tc>
          <w:tcPr>
            <w:tcW w:w="5159" w:type="dxa"/>
            <w:gridSpan w:val="10"/>
          </w:tcPr>
          <w:p w14:paraId="4DAD0B89">
            <w:pPr>
              <w:pStyle w:val="9"/>
              <w:spacing w:before="27"/>
              <w:ind w:left="2158" w:right="2140"/>
              <w:jc w:val="center"/>
              <w:rPr>
                <w:sz w:val="20"/>
              </w:rPr>
            </w:pPr>
            <w:r>
              <w:rPr>
                <w:sz w:val="20"/>
              </w:rPr>
              <w:t>行政诉讼</w:t>
            </w:r>
          </w:p>
        </w:tc>
      </w:tr>
      <w:tr w14:paraId="05653E4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  <w:vMerge w:val="restart"/>
          </w:tcPr>
          <w:p w14:paraId="572ED5F5">
            <w:pPr>
              <w:pStyle w:val="9"/>
              <w:spacing w:before="2"/>
              <w:rPr>
                <w:b/>
                <w:sz w:val="15"/>
              </w:rPr>
            </w:pPr>
          </w:p>
          <w:p w14:paraId="13CB3F1F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结果维持</w:t>
            </w:r>
          </w:p>
        </w:tc>
        <w:tc>
          <w:tcPr>
            <w:tcW w:w="508" w:type="dxa"/>
            <w:vMerge w:val="restart"/>
          </w:tcPr>
          <w:p w14:paraId="6D02AA4B">
            <w:pPr>
              <w:pStyle w:val="9"/>
              <w:spacing w:before="2"/>
              <w:rPr>
                <w:b/>
                <w:sz w:val="15"/>
              </w:rPr>
            </w:pPr>
          </w:p>
          <w:p w14:paraId="6E18A222">
            <w:pPr>
              <w:pStyle w:val="9"/>
              <w:spacing w:before="1" w:line="292" w:lineRule="auto"/>
              <w:ind w:left="152" w:right="134"/>
              <w:jc w:val="both"/>
              <w:rPr>
                <w:sz w:val="20"/>
              </w:rPr>
            </w:pPr>
            <w:r>
              <w:rPr>
                <w:sz w:val="20"/>
              </w:rPr>
              <w:t>结果纠正</w:t>
            </w:r>
          </w:p>
        </w:tc>
        <w:tc>
          <w:tcPr>
            <w:tcW w:w="508" w:type="dxa"/>
            <w:vMerge w:val="restart"/>
          </w:tcPr>
          <w:p w14:paraId="5C2F7C10">
            <w:pPr>
              <w:pStyle w:val="9"/>
              <w:spacing w:before="2"/>
              <w:rPr>
                <w:b/>
                <w:sz w:val="15"/>
              </w:rPr>
            </w:pPr>
          </w:p>
          <w:p w14:paraId="1271BAA1">
            <w:pPr>
              <w:pStyle w:val="9"/>
              <w:spacing w:before="1" w:line="292" w:lineRule="auto"/>
              <w:ind w:left="153" w:right="133"/>
              <w:jc w:val="both"/>
              <w:rPr>
                <w:sz w:val="20"/>
              </w:rPr>
            </w:pPr>
            <w:r>
              <w:rPr>
                <w:sz w:val="20"/>
              </w:rPr>
              <w:t>其他结果</w:t>
            </w:r>
          </w:p>
        </w:tc>
        <w:tc>
          <w:tcPr>
            <w:tcW w:w="508" w:type="dxa"/>
            <w:vMerge w:val="restart"/>
          </w:tcPr>
          <w:p w14:paraId="33691BA4">
            <w:pPr>
              <w:pStyle w:val="9"/>
              <w:spacing w:before="2"/>
              <w:rPr>
                <w:b/>
                <w:sz w:val="15"/>
              </w:rPr>
            </w:pPr>
          </w:p>
          <w:p w14:paraId="5847BF93">
            <w:pPr>
              <w:pStyle w:val="9"/>
              <w:spacing w:before="1" w:line="292" w:lineRule="auto"/>
              <w:ind w:left="153" w:right="134"/>
              <w:jc w:val="both"/>
              <w:rPr>
                <w:sz w:val="20"/>
              </w:rPr>
            </w:pPr>
            <w:r>
              <w:rPr>
                <w:sz w:val="20"/>
              </w:rPr>
              <w:t>尚未审结</w:t>
            </w:r>
          </w:p>
        </w:tc>
        <w:tc>
          <w:tcPr>
            <w:tcW w:w="553" w:type="dxa"/>
            <w:vMerge w:val="restart"/>
          </w:tcPr>
          <w:p w14:paraId="3F555350">
            <w:pPr>
              <w:pStyle w:val="9"/>
              <w:rPr>
                <w:b/>
                <w:sz w:val="20"/>
              </w:rPr>
            </w:pPr>
          </w:p>
          <w:p w14:paraId="2E7DF9EA">
            <w:pPr>
              <w:pStyle w:val="9"/>
              <w:spacing w:before="7"/>
              <w:rPr>
                <w:b/>
                <w:sz w:val="19"/>
              </w:rPr>
            </w:pPr>
          </w:p>
          <w:p w14:paraId="5D5A43E1">
            <w:pPr>
              <w:pStyle w:val="9"/>
              <w:spacing w:line="292" w:lineRule="auto"/>
              <w:ind w:left="176" w:right="15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2583" w:type="dxa"/>
            <w:gridSpan w:val="5"/>
          </w:tcPr>
          <w:p w14:paraId="017C49DA">
            <w:pPr>
              <w:pStyle w:val="9"/>
              <w:spacing w:before="29"/>
              <w:ind w:left="489"/>
              <w:rPr>
                <w:sz w:val="20"/>
              </w:rPr>
            </w:pPr>
            <w:r>
              <w:rPr>
                <w:sz w:val="20"/>
              </w:rPr>
              <w:t>未经复议直接起诉</w:t>
            </w:r>
          </w:p>
        </w:tc>
        <w:tc>
          <w:tcPr>
            <w:tcW w:w="2576" w:type="dxa"/>
            <w:gridSpan w:val="5"/>
          </w:tcPr>
          <w:p w14:paraId="2118D780">
            <w:pPr>
              <w:pStyle w:val="9"/>
              <w:spacing w:before="29"/>
              <w:ind w:left="786"/>
              <w:rPr>
                <w:sz w:val="20"/>
              </w:rPr>
            </w:pPr>
            <w:r>
              <w:rPr>
                <w:sz w:val="20"/>
              </w:rPr>
              <w:t>复议后起诉</w:t>
            </w:r>
          </w:p>
        </w:tc>
      </w:tr>
      <w:tr w14:paraId="2B0DA95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7" w:hRule="atLeast"/>
        </w:trPr>
        <w:tc>
          <w:tcPr>
            <w:tcW w:w="507" w:type="dxa"/>
            <w:vMerge w:val="continue"/>
            <w:tcBorders>
              <w:top w:val="nil"/>
            </w:tcBorders>
          </w:tcPr>
          <w:p w14:paraId="09482E9B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5083C5D0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E020D45">
            <w:pPr>
              <w:rPr>
                <w:sz w:val="2"/>
                <w:szCs w:val="2"/>
              </w:rPr>
            </w:pPr>
          </w:p>
        </w:tc>
        <w:tc>
          <w:tcPr>
            <w:tcW w:w="508" w:type="dxa"/>
            <w:vMerge w:val="continue"/>
            <w:tcBorders>
              <w:top w:val="nil"/>
            </w:tcBorders>
          </w:tcPr>
          <w:p w14:paraId="4B036F1D">
            <w:pPr>
              <w:rPr>
                <w:sz w:val="2"/>
                <w:szCs w:val="2"/>
              </w:rPr>
            </w:pPr>
          </w:p>
        </w:tc>
        <w:tc>
          <w:tcPr>
            <w:tcW w:w="553" w:type="dxa"/>
            <w:vMerge w:val="continue"/>
            <w:tcBorders>
              <w:top w:val="nil"/>
            </w:tcBorders>
          </w:tcPr>
          <w:p w14:paraId="5079C8A3">
            <w:pPr>
              <w:rPr>
                <w:sz w:val="2"/>
                <w:szCs w:val="2"/>
              </w:rPr>
            </w:pPr>
          </w:p>
        </w:tc>
        <w:tc>
          <w:tcPr>
            <w:tcW w:w="516" w:type="dxa"/>
          </w:tcPr>
          <w:p w14:paraId="64714747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319A88E3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11B1A245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120541AA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13FAEA75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1A2EA9CB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6" w:type="dxa"/>
          </w:tcPr>
          <w:p w14:paraId="36EB8775">
            <w:pPr>
              <w:pStyle w:val="9"/>
              <w:spacing w:before="28" w:line="292" w:lineRule="auto"/>
              <w:ind w:left="158" w:right="136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5074CB9F">
            <w:pPr>
              <w:pStyle w:val="9"/>
              <w:spacing w:line="254" w:lineRule="exact"/>
              <w:ind w:left="158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9" w:type="dxa"/>
          </w:tcPr>
          <w:p w14:paraId="07839BB0">
            <w:pPr>
              <w:pStyle w:val="9"/>
              <w:spacing w:before="7"/>
              <w:rPr>
                <w:b/>
                <w:sz w:val="26"/>
              </w:rPr>
            </w:pPr>
          </w:p>
          <w:p w14:paraId="4280BF49">
            <w:pPr>
              <w:pStyle w:val="9"/>
              <w:spacing w:line="292" w:lineRule="auto"/>
              <w:ind w:left="158" w:right="139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  <w:tc>
          <w:tcPr>
            <w:tcW w:w="516" w:type="dxa"/>
          </w:tcPr>
          <w:p w14:paraId="75DD05DB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结果维</w:t>
            </w:r>
          </w:p>
          <w:p w14:paraId="65E7E50E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持</w:t>
            </w:r>
          </w:p>
        </w:tc>
        <w:tc>
          <w:tcPr>
            <w:tcW w:w="516" w:type="dxa"/>
          </w:tcPr>
          <w:p w14:paraId="5A6B6563">
            <w:pPr>
              <w:pStyle w:val="9"/>
              <w:spacing w:before="28" w:line="292" w:lineRule="auto"/>
              <w:ind w:left="157" w:right="138"/>
              <w:jc w:val="both"/>
              <w:rPr>
                <w:sz w:val="20"/>
              </w:rPr>
            </w:pPr>
            <w:r>
              <w:rPr>
                <w:sz w:val="20"/>
              </w:rPr>
              <w:t>结果纠</w:t>
            </w:r>
          </w:p>
          <w:p w14:paraId="7119F2D6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正</w:t>
            </w:r>
          </w:p>
        </w:tc>
        <w:tc>
          <w:tcPr>
            <w:tcW w:w="516" w:type="dxa"/>
          </w:tcPr>
          <w:p w14:paraId="0482A08E">
            <w:pPr>
              <w:pStyle w:val="9"/>
              <w:spacing w:before="28" w:line="292" w:lineRule="auto"/>
              <w:ind w:left="157" w:right="137"/>
              <w:jc w:val="both"/>
              <w:rPr>
                <w:sz w:val="20"/>
              </w:rPr>
            </w:pPr>
            <w:r>
              <w:rPr>
                <w:sz w:val="20"/>
              </w:rPr>
              <w:t>其他结</w:t>
            </w:r>
          </w:p>
          <w:p w14:paraId="7C448B2B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果</w:t>
            </w:r>
          </w:p>
        </w:tc>
        <w:tc>
          <w:tcPr>
            <w:tcW w:w="517" w:type="dxa"/>
          </w:tcPr>
          <w:p w14:paraId="083FD81C">
            <w:pPr>
              <w:pStyle w:val="9"/>
              <w:spacing w:before="28" w:line="292" w:lineRule="auto"/>
              <w:ind w:left="157" w:right="139"/>
              <w:jc w:val="both"/>
              <w:rPr>
                <w:sz w:val="20"/>
              </w:rPr>
            </w:pPr>
            <w:r>
              <w:rPr>
                <w:sz w:val="20"/>
              </w:rPr>
              <w:t>尚未审</w:t>
            </w:r>
          </w:p>
          <w:p w14:paraId="2670E9DA">
            <w:pPr>
              <w:pStyle w:val="9"/>
              <w:spacing w:line="254" w:lineRule="exact"/>
              <w:ind w:left="157"/>
              <w:jc w:val="both"/>
              <w:rPr>
                <w:sz w:val="20"/>
              </w:rPr>
            </w:pPr>
            <w:r>
              <w:rPr>
                <w:w w:val="99"/>
                <w:sz w:val="20"/>
              </w:rPr>
              <w:t>结</w:t>
            </w:r>
          </w:p>
        </w:tc>
        <w:tc>
          <w:tcPr>
            <w:tcW w:w="511" w:type="dxa"/>
          </w:tcPr>
          <w:p w14:paraId="1C364A26">
            <w:pPr>
              <w:pStyle w:val="9"/>
              <w:spacing w:before="7"/>
              <w:rPr>
                <w:b/>
                <w:sz w:val="26"/>
              </w:rPr>
            </w:pPr>
          </w:p>
          <w:p w14:paraId="1CFE6198">
            <w:pPr>
              <w:pStyle w:val="9"/>
              <w:spacing w:line="292" w:lineRule="auto"/>
              <w:ind w:left="154" w:right="135"/>
              <w:rPr>
                <w:sz w:val="20"/>
              </w:rPr>
            </w:pPr>
            <w:r>
              <w:rPr>
                <w:sz w:val="20"/>
              </w:rPr>
              <w:t>总计</w:t>
            </w:r>
          </w:p>
        </w:tc>
      </w:tr>
      <w:tr w14:paraId="77C264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507" w:type="dxa"/>
          </w:tcPr>
          <w:p w14:paraId="18B1FC6B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5DFE64F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602600C4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08" w:type="dxa"/>
          </w:tcPr>
          <w:p w14:paraId="4FF34364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53" w:type="dxa"/>
          </w:tcPr>
          <w:p w14:paraId="512FBC22">
            <w:pPr>
              <w:pStyle w:val="9"/>
              <w:spacing w:before="27"/>
              <w:ind w:left="306"/>
              <w:rPr>
                <w:w w:val="99"/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5D3DCB9F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0F11AAD6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7D23B2B1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A53899B">
            <w:pPr>
              <w:pStyle w:val="9"/>
              <w:spacing w:before="27"/>
              <w:ind w:left="10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9" w:type="dxa"/>
          </w:tcPr>
          <w:p w14:paraId="581C1EE9">
            <w:pPr>
              <w:pStyle w:val="9"/>
              <w:spacing w:before="27"/>
              <w:ind w:left="3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45BF8FED">
            <w:pPr>
              <w:pStyle w:val="9"/>
              <w:spacing w:before="27"/>
              <w:ind w:left="306"/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  <w:tc>
          <w:tcPr>
            <w:tcW w:w="516" w:type="dxa"/>
          </w:tcPr>
          <w:p w14:paraId="7BE362C2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6" w:type="dxa"/>
          </w:tcPr>
          <w:p w14:paraId="6997D845">
            <w:pPr>
              <w:pStyle w:val="9"/>
              <w:spacing w:before="27"/>
              <w:ind w:left="306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7" w:type="dxa"/>
          </w:tcPr>
          <w:p w14:paraId="03C03779">
            <w:pPr>
              <w:pStyle w:val="9"/>
              <w:spacing w:before="27"/>
              <w:ind w:left="107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511" w:type="dxa"/>
          </w:tcPr>
          <w:p w14:paraId="20225B92">
            <w:pPr>
              <w:pStyle w:val="9"/>
              <w:spacing w:before="2" w:line="290" w:lineRule="exact"/>
              <w:ind w:left="106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w w:val="99"/>
                <w:sz w:val="20"/>
                <w:lang w:val="en-US" w:eastAsia="zh-CN"/>
              </w:rPr>
              <w:t>0</w:t>
            </w:r>
          </w:p>
        </w:tc>
      </w:tr>
    </w:tbl>
    <w:p w14:paraId="1C42DF6C">
      <w:pPr>
        <w:pStyle w:val="3"/>
        <w:spacing w:before="3"/>
        <w:rPr>
          <w:b/>
          <w:sz w:val="18"/>
        </w:rPr>
      </w:pPr>
    </w:p>
    <w:p w14:paraId="11319882">
      <w:pPr>
        <w:pStyle w:val="2"/>
        <w:keepNext w:val="0"/>
        <w:keepLines w:val="0"/>
        <w:pageBreakBefore w:val="0"/>
        <w:kinsoku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textAlignment w:val="auto"/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333333"/>
          <w:sz w:val="32"/>
          <w:szCs w:val="32"/>
        </w:rPr>
        <w:t>五、存在的主要问题及改进情况</w:t>
      </w:r>
    </w:p>
    <w:p w14:paraId="1EFEA689">
      <w:pPr>
        <w:widowControl/>
        <w:pBdr>
          <w:bottom w:val="single" w:color="FFFFFF" w:sz="4" w:space="31"/>
        </w:pBd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2025年，泽库县医疗保障局在推进政府信息公开方面虽然取得了一定成效，但对照建设法治政府的要求和参保群众的需求，仍存在以下主要问题：</w:t>
      </w:r>
    </w:p>
    <w:p w14:paraId="7CB78704">
      <w:pPr>
        <w:widowControl/>
        <w:pBdr>
          <w:bottom w:val="single" w:color="FFFFFF" w:sz="4" w:space="31"/>
        </w:pBd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（一）存在的主要问题</w:t>
      </w:r>
    </w:p>
    <w:p w14:paraId="6DF66BD6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的通俗性和针对性有待加强。目前政策解读多以文字说明和简单图解为主，结合泽库县农牧民群众多的特点，利用短视频、藏汉双语音频等生动形式的解读较少，导致部分基层群众对复杂的医保报销政策“看不懂、记不住”。</w:t>
      </w:r>
    </w:p>
    <w:p w14:paraId="110F0C85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信息公开的时效性还需进一步提升。部分动态类信息更新不够及时，尤其是基层定点医疗机构的违规处理通报、药品集采执行进度等群众关注度高的信息，有时存在滞后现象。</w:t>
      </w:r>
    </w:p>
    <w:p w14:paraId="09569C7B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队伍建设力量相对薄弱。局内兼职负责政府信息公开的工作人员业务变动较频繁，对政务公开新标准、新要求的掌握不够深入，一定程度上影响了公开工作的规范性和连续性。</w:t>
      </w:r>
    </w:p>
    <w:p w14:paraId="02B2994A">
      <w:pPr>
        <w:widowControl/>
        <w:pBdr>
          <w:bottom w:val="single" w:color="FFFFFF" w:sz="4" w:space="31"/>
        </w:pBdr>
        <w:snapToGrid w:val="0"/>
        <w:spacing w:line="560" w:lineRule="exact"/>
        <w:ind w:firstLine="640" w:firstLineChars="200"/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/>
          <w:kern w:val="0"/>
          <w:sz w:val="32"/>
          <w:szCs w:val="32"/>
          <w:lang w:val="en-US" w:eastAsia="zh-CN"/>
        </w:rPr>
        <w:t>（二）改进情况</w:t>
      </w:r>
    </w:p>
    <w:p w14:paraId="3E7076BD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丰富解读形式，提升政策知晓率。深入开展“政策解读进乡村”活动，结合泽库实际，大力推行“汉语+藏语”双语解读。2026年，计划制作发布更多贴近生活的医保政策短视频和微动漫，用通俗易懂的语言讲好医保故事，让农牧民群众“听得懂、用得上”。</w:t>
      </w:r>
    </w:p>
    <w:p w14:paraId="238987F1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强化动态管理，提高公开时效。建立信息发布定期提醒机制，明确各类信息的公开时限。重点加强医保基金监管、医保目录调整、待遇标准调整等关键信息的实时发布，确保群众第一时间获取最新政策。</w:t>
      </w:r>
    </w:p>
    <w:p w14:paraId="4132EF87">
      <w:pPr>
        <w:widowControl/>
        <w:pBdr>
          <w:bottom w:val="single" w:color="FFFFFF" w:sz="4" w:space="31"/>
        </w:pBdr>
        <w:snapToGrid w:val="0"/>
        <w:spacing w:line="5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业务培训，夯实工作基础。将政务公开工作纳入局年度培训计划，定期组织经办人员学习《政府信息公开条例》及上级有关文件精神。通过“走出去”学习先进经验和“请进来”专家授课的方式，不断提升工作人员的专业素养和实操能力。</w:t>
      </w:r>
    </w:p>
    <w:p w14:paraId="4EC417C4">
      <w:pPr>
        <w:widowControl/>
        <w:numPr>
          <w:ilvl w:val="0"/>
          <w:numId w:val="2"/>
        </w:numPr>
        <w:pBdr>
          <w:bottom w:val="single" w:color="FFFFFF" w:sz="4" w:space="31"/>
        </w:pBdr>
        <w:snapToGrid w:val="0"/>
        <w:spacing w:line="560" w:lineRule="exact"/>
        <w:ind w:firstLine="640" w:firstLineChars="200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其他需要报告的事项</w:t>
      </w:r>
    </w:p>
    <w:p w14:paraId="19CE7014">
      <w:pPr>
        <w:widowControl/>
        <w:pBdr>
          <w:bottom w:val="single" w:color="FFFFFF" w:sz="4" w:space="31"/>
        </w:pBdr>
        <w:snapToGrid w:val="0"/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</w:t>
      </w:r>
    </w:p>
    <w:p w14:paraId="3B326F6E">
      <w:pPr>
        <w:pStyle w:val="3"/>
        <w:spacing w:before="5"/>
        <w:rPr>
          <w:sz w:val="19"/>
        </w:rPr>
      </w:pPr>
    </w:p>
    <w:p w14:paraId="4949C2C2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ind w:right="238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泽库县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医疗保障局</w:t>
      </w:r>
    </w:p>
    <w:p w14:paraId="167AEBF9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5" w:line="560" w:lineRule="exact"/>
        <w:ind w:right="238"/>
        <w:jc w:val="right"/>
        <w:textAlignment w:val="auto"/>
      </w:pPr>
      <w:r>
        <w:rPr>
          <w:rFonts w:hint="default" w:ascii="仿宋_GB2312" w:hAnsi="仿宋_GB2312" w:eastAsia="仿宋_GB2312" w:cs="仿宋_GB2312"/>
          <w:color w:val="333333"/>
          <w:sz w:val="32"/>
          <w:szCs w:val="32"/>
          <w:lang w:val="en-US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color w:val="333333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color w:val="333333"/>
          <w:spacing w:val="-4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333333"/>
          <w:spacing w:val="-40"/>
          <w:sz w:val="32"/>
          <w:szCs w:val="32"/>
          <w:lang w:val="en-US"/>
        </w:rPr>
        <w:t>2</w:t>
      </w:r>
      <w:r>
        <w:rPr>
          <w:rFonts w:hint="eastAsia" w:ascii="仿宋_GB2312" w:hAnsi="仿宋_GB2312" w:eastAsia="仿宋_GB2312" w:cs="仿宋_GB2312"/>
          <w:color w:val="333333"/>
          <w:spacing w:val="-41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333333"/>
          <w:spacing w:val="-41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333333"/>
          <w:spacing w:val="-30"/>
          <w:sz w:val="32"/>
          <w:szCs w:val="32"/>
        </w:rPr>
        <w:t>日</w:t>
      </w:r>
    </w:p>
    <w:sectPr>
      <w:pgSz w:w="11910" w:h="16840"/>
      <w:pgMar w:top="1560" w:right="1560" w:bottom="280" w:left="168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683506"/>
    <w:multiLevelType w:val="singleLevel"/>
    <w:tmpl w:val="2A68350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5E40386"/>
    <w:multiLevelType w:val="singleLevel"/>
    <w:tmpl w:val="75E40386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iY2YxZTVmYTEyMGQ3NjU0OWFkOWQwNWQwNGFlZWUifQ=="/>
  </w:docVars>
  <w:rsids>
    <w:rsidRoot w:val="00000000"/>
    <w:rsid w:val="02590332"/>
    <w:rsid w:val="03047635"/>
    <w:rsid w:val="062C17B2"/>
    <w:rsid w:val="07E05A25"/>
    <w:rsid w:val="12D27542"/>
    <w:rsid w:val="18620B65"/>
    <w:rsid w:val="1C7D3082"/>
    <w:rsid w:val="1EF3271D"/>
    <w:rsid w:val="30BE3605"/>
    <w:rsid w:val="34DB3125"/>
    <w:rsid w:val="4B75F767"/>
    <w:rsid w:val="4BA402A6"/>
    <w:rsid w:val="506C52D1"/>
    <w:rsid w:val="57B90E59"/>
    <w:rsid w:val="586A1585"/>
    <w:rsid w:val="621243C2"/>
    <w:rsid w:val="63719656"/>
    <w:rsid w:val="67BE20EB"/>
    <w:rsid w:val="6B417263"/>
    <w:rsid w:val="7CFE4E51"/>
    <w:rsid w:val="BFFF996D"/>
    <w:rsid w:val="FFF6F75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spacing w:before="66"/>
      <w:ind w:left="600"/>
      <w:outlineLvl w:val="1"/>
    </w:pPr>
    <w:rPr>
      <w:rFonts w:ascii="宋体" w:hAnsi="宋体" w:eastAsia="宋体" w:cs="宋体"/>
      <w:b/>
      <w:bCs/>
      <w:sz w:val="24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宋体" w:hAnsi="宋体" w:eastAsia="宋体" w:cs="宋体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1838</Words>
  <Characters>1884</Characters>
  <TotalTime>2</TotalTime>
  <ScaleCrop>false</ScaleCrop>
  <LinksUpToDate>false</LinksUpToDate>
  <CharactersWithSpaces>1939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2022-01-25T07:19:00Z</dcterms:created>
  <dc:creator>minyu</dc:creator>
  <cp:lastModifiedBy>Lhemotsho.</cp:lastModifiedBy>
  <cp:lastPrinted>2022-01-25T09:36:00Z</cp:lastPrinted>
  <dcterms:modified xsi:type="dcterms:W3CDTF">2026-02-11T10:35:04Z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2021-01-25T00:00:00Z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2022-01-24T00:00:00Z</vt:filetime>
  </property>
  <property fmtid="{D5CDD505-2E9C-101B-9397-08002B2CF9AE}" pid="5" name="KSOProductBuildVer">
    <vt:lpwstr>2052-12.1.0.24657</vt:lpwstr>
  </property>
  <property fmtid="{D5CDD505-2E9C-101B-9397-08002B2CF9AE}" pid="6" name="ICV">
    <vt:lpwstr>5E8C8B0971CE466DA21E9EC0BE99ADE0_13</vt:lpwstr>
  </property>
  <property fmtid="{D5CDD505-2E9C-101B-9397-08002B2CF9AE}" pid="7" name="KSOTemplateDocerSaveRecord">
    <vt:lpwstr>eyJoZGlkIjoiODBlZmYwYWIzOTQwNzUxOTdkN2VmZDc5MzA0ZTNhMzIiLCJ1c2VySWQiOiI4MTQ1NjExODUifQ==</vt:lpwstr>
  </property>
</Properties>
</file>