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2026年泽库县货源及货运市场基本情况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填报单位：泽库县交通运输局                                  填表时间：2026年4月20日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55"/>
        <w:gridCol w:w="870"/>
        <w:gridCol w:w="900"/>
        <w:gridCol w:w="915"/>
        <w:gridCol w:w="840"/>
        <w:gridCol w:w="960"/>
        <w:gridCol w:w="1170"/>
        <w:gridCol w:w="1020"/>
        <w:gridCol w:w="960"/>
        <w:gridCol w:w="1095"/>
        <w:gridCol w:w="1245"/>
        <w:gridCol w:w="855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企业位置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所属管辖行政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年产规模（万吨）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货物流向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货物运输方式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货运运距（KM）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年运输能力（万吨）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企业距县距离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泽库县润昊市政公用及交通道路工程建设有限公司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县城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泽库县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邓润宇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沥青砼商砼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黄南州、海南州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公路运输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100KM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9KM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42A6"/>
    <w:rsid w:val="303742A6"/>
    <w:rsid w:val="341637B0"/>
    <w:rsid w:val="FDEB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183</Characters>
  <Lines>0</Lines>
  <Paragraphs>0</Paragraphs>
  <TotalTime>34</TotalTime>
  <ScaleCrop>false</ScaleCrop>
  <LinksUpToDate>false</LinksUpToDate>
  <CharactersWithSpaces>217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2025-05-15T10:49:00Z</dcterms:created>
  <dc:creator>才旦多杰的WP</dc:creator>
  <cp:lastModifiedBy>user</cp:lastModifiedBy>
  <cp:lastPrinted>2026-04-20T10:37:52Z</cp:lastPrinted>
  <dcterms:modified xsi:type="dcterms:W3CDTF">2026-04-20T10:38:14Z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815ACE0ACDC241FF80C9489484DB29C6_11</vt:lpwstr>
  </property>
  <property fmtid="{D5CDD505-2E9C-101B-9397-08002B2CF9AE}" pid="4" name="KSOTemplateDocerSaveRecord">
    <vt:lpwstr>eyJoZGlkIjoiNTg0ZmVlZjU0OTRlYTgyNjgzYTg5Njc4MWU3M2VmZDQiLCJ1c2VySWQiOiIxNDQ5ODI1NTA3In0=</vt:lpwstr>
  </property>
</Properties>
</file>