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78" w:lineRule="exact"/>
        <w:ind w:right="0"/>
        <w:jc w:val="left"/>
        <w:rPr>
          <w:rFonts w:hint="eastAsia" w:ascii="Microsoft JhengHei" w:eastAsia="宋体"/>
          <w:b/>
          <w:sz w:val="13"/>
          <w:szCs w:val="13"/>
          <w:lang w:eastAsia="zh-CN" w:bidi="en-US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  <w:r>
        <w:rPr>
          <w:rFonts w:hint="eastAsia" w:ascii="Microsoft JhengHei" w:eastAsia="宋体"/>
          <w:b/>
          <w:sz w:val="13"/>
          <w:szCs w:val="13"/>
          <w:lang w:eastAsia="zh-CN" w:bidi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21590</wp:posOffset>
            </wp:positionV>
            <wp:extent cx="5799455" cy="9588500"/>
            <wp:effectExtent l="0" t="0" r="10795" b="12700"/>
            <wp:wrapNone/>
            <wp:docPr id="9" name="图片 9" descr="bb7f0ed52e5fa31627a49ae0fbea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b7f0ed52e5fa31627a49ae0fbea5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578" w:lineRule="exact"/>
        <w:ind w:left="938" w:right="0" w:firstLine="0"/>
        <w:jc w:val="left"/>
        <w:rPr>
          <w:rFonts w:hint="eastAsia" w:ascii="Microsoft JhengHei" w:eastAsia="宋体"/>
          <w:b/>
          <w:sz w:val="36"/>
          <w:lang w:eastAsia="zh-CN" w:bidi="en-US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  <w:r>
        <w:rPr>
          <w:rFonts w:hint="eastAsia" w:ascii="Microsoft JhengHei" w:eastAsia="宋体"/>
          <w:b/>
          <w:sz w:val="36"/>
          <w:lang w:eastAsia="zh-CN" w:bidi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153670</wp:posOffset>
            </wp:positionV>
            <wp:extent cx="5935345" cy="9227820"/>
            <wp:effectExtent l="0" t="0" r="8255" b="11430"/>
            <wp:wrapNone/>
            <wp:docPr id="10" name="图片 10" descr="b0dc46e54d2a17979f64c1269154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0dc46e54d2a17979f64c12691543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578" w:lineRule="exact"/>
        <w:ind w:left="938" w:right="0" w:firstLine="0"/>
        <w:jc w:val="left"/>
        <w:rPr>
          <w:rFonts w:hint="eastAsia" w:ascii="Microsoft JhengHei" w:eastAsia="Microsoft JhengHei"/>
          <w:b/>
          <w:sz w:val="36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ge">
                  <wp:posOffset>8981440</wp:posOffset>
                </wp:positionV>
                <wp:extent cx="5168900" cy="306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139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29"/>
                              <w:gridCol w:w="3617"/>
                              <w:gridCol w:w="219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5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批准：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1421" w:right="1196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审核：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>
                                  <w:pPr>
                                    <w:pStyle w:val="5"/>
                                    <w:spacing w:line="251" w:lineRule="exact"/>
                                    <w:ind w:left="1423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编制：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1298" w:right="13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Audited by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>
                                  <w:pPr>
                                    <w:pStyle w:val="5"/>
                                    <w:spacing w:before="25" w:line="164" w:lineRule="exact"/>
                                    <w:ind w:left="13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Organizer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4pt;margin-top:707.2pt;height:24.1pt;width:407pt;mso-position-horizontal-relative:page;mso-position-vertical-relative:page;z-index:251684864;mso-width-relative:page;mso-height-relative:page;" filled="f" stroked="f" coordsize="21600,21600" o:gfxdata="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q8dxW2QAAAA0BAAAPAAAAAAAA&#10;AAEAIAAAACIAAABkcnMvZG93bnJldi54bWxQSwECFAAUAAAACACHTuJAApRvXp8BAAAk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139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29"/>
                        <w:gridCol w:w="3617"/>
                        <w:gridCol w:w="219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" w:hRule="atLeast"/>
                        </w:trPr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5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批准：</w:t>
                            </w:r>
                          </w:p>
                        </w:tc>
                        <w:tc>
                          <w:tcPr>
                            <w:tcW w:w="3617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1421" w:right="1196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审核：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>
                            <w:pPr>
                              <w:pStyle w:val="5"/>
                              <w:spacing w:line="251" w:lineRule="exact"/>
                              <w:ind w:left="1423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编制：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9" w:hRule="atLeast"/>
                        </w:trPr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3617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1298" w:right="13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Audited by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>
                            <w:pPr>
                              <w:pStyle w:val="5"/>
                              <w:spacing w:before="25" w:line="164" w:lineRule="exact"/>
                              <w:ind w:left="13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Organizer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36"/>
        </w:rPr>
        <w:t>青海省水文地质工程地质环境地质调查院检测中心</w:t>
      </w:r>
    </w:p>
    <w:p>
      <w:pPr>
        <w:pStyle w:val="2"/>
        <w:tabs>
          <w:tab w:val="left" w:pos="3639"/>
        </w:tabs>
        <w:spacing w:before="62"/>
        <w:ind w:left="280"/>
        <w:jc w:val="center"/>
      </w:pPr>
      <w:r>
        <w:t>Qinghai Institute of Hydro</w:t>
      </w:r>
      <w:r>
        <w:rPr>
          <w:spacing w:val="-13"/>
        </w:rPr>
        <w:t xml:space="preserve"> </w:t>
      </w:r>
      <w:r>
        <w:t>geology</w:t>
      </w:r>
      <w:r>
        <w:rPr>
          <w:spacing w:val="-3"/>
        </w:rPr>
        <w:t xml:space="preserve"> </w:t>
      </w:r>
      <w:r>
        <w:t>and</w:t>
      </w:r>
      <w:r>
        <w:tab/>
      </w:r>
      <w:r>
        <w:t>Engineering geology and Environmental geology and Testing</w:t>
      </w:r>
      <w:r>
        <w:rPr>
          <w:spacing w:val="-25"/>
        </w:rPr>
        <w:t xml:space="preserve"> </w:t>
      </w:r>
      <w:r>
        <w:t>Center</w:t>
      </w:r>
    </w:p>
    <w:p>
      <w:pPr>
        <w:spacing w:before="172"/>
        <w:ind w:left="254" w:right="0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w w:val="95"/>
          <w:sz w:val="32"/>
        </w:rPr>
        <w:t>检测报告</w:t>
      </w:r>
    </w:p>
    <w:p>
      <w:pPr>
        <w:spacing w:before="95"/>
        <w:ind w:left="254" w:right="0" w:firstLine="0"/>
        <w:jc w:val="center"/>
        <w:rPr>
          <w:b/>
          <w:sz w:val="18"/>
        </w:rPr>
      </w:pPr>
      <w:r>
        <w:rPr>
          <w:b/>
          <w:sz w:val="18"/>
        </w:rPr>
        <w:t>TEST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REPORT</w:t>
      </w:r>
    </w:p>
    <w:p>
      <w:pPr>
        <w:tabs>
          <w:tab w:val="left" w:pos="7019"/>
        </w:tabs>
        <w:spacing w:before="13"/>
        <w:ind w:left="21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分析批号</w:t>
      </w:r>
      <w:r>
        <w:rPr>
          <w:rFonts w:hint="eastAsia" w:ascii="宋体" w:eastAsia="宋体"/>
          <w:b/>
          <w:sz w:val="24"/>
        </w:rPr>
        <w:t>：</w:t>
      </w:r>
      <w:r>
        <w:rPr>
          <w:sz w:val="24"/>
          <w:u w:val="single"/>
        </w:rPr>
        <w:t>2019-SH-SSY034P</w:t>
      </w:r>
      <w:r>
        <w:rPr>
          <w:sz w:val="24"/>
        </w:rPr>
        <w:tab/>
      </w:r>
      <w:r>
        <w:rPr>
          <w:rFonts w:hint="eastAsia" w:ascii="宋体" w:eastAsia="宋体"/>
          <w:sz w:val="24"/>
        </w:rPr>
        <w:t>共</w:t>
      </w:r>
      <w:r>
        <w:rPr>
          <w:rFonts w:hint="eastAsia" w:ascii="宋体" w:eastAsia="宋体"/>
          <w:spacing w:val="-60"/>
          <w:sz w:val="24"/>
        </w:rPr>
        <w:t xml:space="preserve"> </w:t>
      </w:r>
      <w:r>
        <w:rPr>
          <w:sz w:val="24"/>
        </w:rPr>
        <w:t xml:space="preserve">2 </w:t>
      </w:r>
      <w:r>
        <w:rPr>
          <w:rFonts w:hint="eastAsia" w:ascii="宋体" w:eastAsia="宋体"/>
          <w:sz w:val="24"/>
        </w:rPr>
        <w:t>页 第</w:t>
      </w:r>
      <w:r>
        <w:rPr>
          <w:rFonts w:hint="eastAsia" w:ascii="宋体" w:eastAsia="宋体"/>
          <w:spacing w:val="-60"/>
          <w:sz w:val="24"/>
        </w:rPr>
        <w:t xml:space="preserve"> </w:t>
      </w:r>
      <w:r>
        <w:rPr>
          <w:sz w:val="24"/>
        </w:rPr>
        <w:t xml:space="preserve">1 </w:t>
      </w:r>
      <w:r>
        <w:rPr>
          <w:rFonts w:hint="eastAsia" w:ascii="宋体" w:eastAsia="宋体"/>
          <w:sz w:val="24"/>
        </w:rPr>
        <w:t>页</w:t>
      </w:r>
    </w:p>
    <w:p>
      <w:pPr>
        <w:spacing w:before="84" w:after="35"/>
        <w:ind w:left="218" w:right="0" w:firstLine="0"/>
        <w:jc w:val="left"/>
        <w:rPr>
          <w:sz w:val="18"/>
        </w:rPr>
      </w:pPr>
      <w:r>
        <w:rPr>
          <w:sz w:val="18"/>
        </w:rPr>
        <w:t>Report serial number</w:t>
      </w:r>
    </w:p>
    <w:tbl>
      <w:tblPr>
        <w:tblStyle w:val="3"/>
        <w:tblW w:w="8868" w:type="dxa"/>
        <w:tblInd w:w="125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892"/>
        <w:gridCol w:w="1628"/>
        <w:gridCol w:w="535"/>
        <w:gridCol w:w="1240"/>
        <w:gridCol w:w="3238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6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样品名称</w:t>
            </w:r>
          </w:p>
          <w:p>
            <w:pPr>
              <w:pStyle w:val="5"/>
              <w:spacing w:before="23"/>
              <w:ind w:left="225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5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6"/>
              <w:ind w:left="65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生活饮用水</w:t>
            </w:r>
          </w:p>
        </w:tc>
        <w:tc>
          <w:tcPr>
            <w:tcW w:w="5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3"/>
              <w:rPr>
                <w:sz w:val="26"/>
              </w:rPr>
            </w:pPr>
          </w:p>
          <w:p>
            <w:pPr>
              <w:pStyle w:val="5"/>
              <w:spacing w:line="187" w:lineRule="auto"/>
              <w:ind w:left="145" w:right="137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供样单位信息</w:t>
            </w:r>
          </w:p>
        </w:tc>
        <w:tc>
          <w:tcPr>
            <w:tcW w:w="12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tabs>
                <w:tab w:val="left" w:pos="487"/>
              </w:tabs>
              <w:ind w:left="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位</w:t>
            </w:r>
          </w:p>
          <w:p>
            <w:pPr>
              <w:pStyle w:val="5"/>
              <w:spacing w:before="2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Inspected body</w:t>
            </w:r>
          </w:p>
        </w:tc>
        <w:tc>
          <w:tcPr>
            <w:tcW w:w="323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7"/>
              <w:rPr>
                <w:sz w:val="19"/>
              </w:rPr>
            </w:pPr>
          </w:p>
          <w:p>
            <w:pPr>
              <w:pStyle w:val="5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青海省有色第三地质勘查院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6"/>
              <w:ind w:left="41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状态</w:t>
            </w:r>
          </w:p>
          <w:p>
            <w:pPr>
              <w:pStyle w:val="5"/>
              <w:spacing w:before="23"/>
              <w:ind w:left="347"/>
              <w:rPr>
                <w:sz w:val="16"/>
              </w:rPr>
            </w:pPr>
            <w:r>
              <w:rPr>
                <w:sz w:val="16"/>
              </w:rPr>
              <w:t>Character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6"/>
              <w:ind w:left="65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无色、透明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0" w:lineRule="exact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样品数量</w:t>
            </w:r>
          </w:p>
          <w:p>
            <w:pPr>
              <w:pStyle w:val="5"/>
              <w:spacing w:before="23" w:line="177" w:lineRule="exact"/>
              <w:ind w:left="136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2"/>
              <w:ind w:left="1030" w:right="101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 w:ascii="宋体" w:eastAsia="宋体"/>
                <w:sz w:val="24"/>
              </w:rPr>
              <w:t>件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0" w:lineRule="exact"/>
              <w:ind w:left="25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送样人</w:t>
            </w:r>
          </w:p>
          <w:p>
            <w:pPr>
              <w:pStyle w:val="5"/>
              <w:spacing w:before="23" w:line="177" w:lineRule="exact"/>
              <w:ind w:left="292"/>
              <w:rPr>
                <w:sz w:val="16"/>
              </w:rPr>
            </w:pPr>
            <w:r>
              <w:rPr>
                <w:sz w:val="16"/>
              </w:rPr>
              <w:t>Consigner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72"/>
              <w:ind w:left="938" w:right="92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彭婵娟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4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收样日期</w:t>
            </w:r>
          </w:p>
          <w:p>
            <w:pPr>
              <w:pStyle w:val="5"/>
              <w:spacing w:before="20"/>
              <w:ind w:left="263"/>
              <w:rPr>
                <w:sz w:val="16"/>
              </w:rPr>
            </w:pPr>
            <w:r>
              <w:rPr>
                <w:sz w:val="16"/>
              </w:rPr>
              <w:t>Recept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94"/>
              <w:ind w:left="282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z w:val="24"/>
              </w:rPr>
              <w:t xml:space="preserve">月 </w:t>
            </w:r>
            <w:r>
              <w:rPr>
                <w:sz w:val="24"/>
              </w:rPr>
              <w:t xml:space="preserve">18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2" w:lineRule="exact"/>
              <w:ind w:left="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单位地址</w:t>
            </w:r>
          </w:p>
          <w:p>
            <w:pPr>
              <w:pStyle w:val="5"/>
              <w:spacing w:before="2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Inspected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</w:p>
          <w:p>
            <w:pPr>
              <w:pStyle w:val="5"/>
              <w:spacing w:before="56"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2"/>
              <w:rPr>
                <w:sz w:val="21"/>
              </w:rPr>
            </w:pPr>
          </w:p>
          <w:p>
            <w:pPr>
              <w:pStyle w:val="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5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报告日期</w:t>
            </w:r>
          </w:p>
          <w:p>
            <w:pPr>
              <w:pStyle w:val="5"/>
              <w:spacing w:before="23"/>
              <w:ind w:left="268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5"/>
              <w:ind w:left="282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z w:val="24"/>
              </w:rPr>
              <w:t xml:space="preserve">月 </w:t>
            </w:r>
            <w:r>
              <w:rPr>
                <w:sz w:val="24"/>
              </w:rPr>
              <w:t xml:space="preserve">22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38"/>
              </w:tabs>
              <w:spacing w:before="25"/>
              <w:ind w:left="25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话</w:t>
            </w:r>
          </w:p>
          <w:p>
            <w:pPr>
              <w:pStyle w:val="5"/>
              <w:spacing w:before="23"/>
              <w:ind w:left="282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76"/>
              <w:ind w:left="938" w:right="920"/>
              <w:jc w:val="center"/>
              <w:rPr>
                <w:sz w:val="24"/>
              </w:rPr>
            </w:pPr>
            <w:r>
              <w:rPr>
                <w:sz w:val="24"/>
              </w:rPr>
              <w:t>18309719964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01" w:lineRule="exact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检测类别</w:t>
            </w:r>
          </w:p>
          <w:p>
            <w:pPr>
              <w:pStyle w:val="5"/>
              <w:spacing w:before="20"/>
              <w:ind w:left="270"/>
              <w:rPr>
                <w:sz w:val="16"/>
              </w:rPr>
            </w:pPr>
            <w:r>
              <w:rPr>
                <w:sz w:val="16"/>
              </w:rPr>
              <w:t>kind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3"/>
              <w:ind w:left="77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委托检测</w:t>
            </w:r>
          </w:p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01" w:lineRule="exact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报告签收</w:t>
            </w:r>
          </w:p>
          <w:p>
            <w:pPr>
              <w:pStyle w:val="5"/>
              <w:spacing w:before="20"/>
              <w:ind w:left="170"/>
              <w:rPr>
                <w:sz w:val="16"/>
              </w:rPr>
            </w:pPr>
            <w:r>
              <w:rPr>
                <w:sz w:val="16"/>
              </w:rPr>
              <w:t xml:space="preserve">Sign for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1" w:lineRule="exact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试样编号</w:t>
            </w:r>
          </w:p>
          <w:p>
            <w:pPr>
              <w:pStyle w:val="5"/>
              <w:spacing w:before="20"/>
              <w:ind w:left="157" w:right="156"/>
              <w:jc w:val="center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serial</w:t>
            </w:r>
          </w:p>
          <w:p>
            <w:pPr>
              <w:pStyle w:val="5"/>
              <w:spacing w:before="56" w:line="178" w:lineRule="exact"/>
              <w:ind w:left="156" w:right="157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57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检测依据</w:t>
            </w:r>
          </w:p>
          <w:p>
            <w:pPr>
              <w:pStyle w:val="5"/>
              <w:spacing w:before="21" w:line="178" w:lineRule="exact"/>
              <w:ind w:left="275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4"/>
              <w:rPr>
                <w:sz w:val="28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GB/T5750-2006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92" w:lineRule="exact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检测项目</w:t>
            </w:r>
          </w:p>
          <w:p>
            <w:pPr>
              <w:pStyle w:val="5"/>
              <w:spacing w:before="20"/>
              <w:ind w:left="157" w:right="155"/>
              <w:jc w:val="center"/>
              <w:rPr>
                <w:sz w:val="16"/>
              </w:rPr>
            </w:pPr>
            <w:r>
              <w:rPr>
                <w:sz w:val="16"/>
              </w:rPr>
              <w:t>Test Items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04"/>
              <w:ind w:left="2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见汇总表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tabs>
                <w:tab w:val="left" w:pos="777"/>
              </w:tabs>
              <w:spacing w:before="165" w:line="187" w:lineRule="auto"/>
              <w:ind w:left="177" w:right="17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主要检</w:t>
            </w:r>
            <w:r>
              <w:rPr>
                <w:rFonts w:hint="eastAsia" w:ascii="宋体" w:eastAsia="宋体"/>
                <w:spacing w:val="-17"/>
                <w:sz w:val="24"/>
              </w:rPr>
              <w:t>测</w:t>
            </w:r>
            <w:r>
              <w:rPr>
                <w:rFonts w:hint="eastAsia" w:ascii="宋体" w:eastAsia="宋体"/>
                <w:sz w:val="24"/>
              </w:rPr>
              <w:t>仪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器</w:t>
            </w:r>
          </w:p>
          <w:p>
            <w:pPr>
              <w:pStyle w:val="5"/>
              <w:spacing w:before="36" w:line="312" w:lineRule="auto"/>
              <w:ind w:left="316" w:right="310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Mostly </w:t>
            </w:r>
            <w:r>
              <w:rPr>
                <w:spacing w:val="-1"/>
                <w:sz w:val="16"/>
              </w:rPr>
              <w:t>instrument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名称</w:t>
            </w:r>
          </w:p>
          <w:p>
            <w:pPr>
              <w:pStyle w:val="5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Apellation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028"/>
              </w:tabs>
              <w:spacing w:before="127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紫外分光光度计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原子荧光光度计 电感耦合等离子体质谱仪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3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0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型号</w:t>
            </w:r>
          </w:p>
          <w:p>
            <w:pPr>
              <w:pStyle w:val="5"/>
              <w:spacing w:before="23"/>
              <w:ind w:left="237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573"/>
                <w:tab w:val="left" w:pos="5253"/>
              </w:tabs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U-3900H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AFS-8130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IcapQ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3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/>
              <w:ind w:left="2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编号</w:t>
            </w:r>
          </w:p>
          <w:p>
            <w:pPr>
              <w:pStyle w:val="5"/>
              <w:spacing w:before="20"/>
              <w:ind w:left="184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2681"/>
                <w:tab w:val="right" w:pos="5733"/>
              </w:tabs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Y002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Y003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036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5" w:line="187" w:lineRule="auto"/>
              <w:ind w:left="537" w:right="535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检测结论</w:t>
            </w:r>
          </w:p>
          <w:p>
            <w:pPr>
              <w:pStyle w:val="5"/>
              <w:spacing w:before="38"/>
              <w:ind w:left="275"/>
              <w:rPr>
                <w:sz w:val="16"/>
              </w:rPr>
            </w:pPr>
            <w:r>
              <w:rPr>
                <w:sz w:val="16"/>
              </w:rPr>
              <w:t>Test criteria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48" w:line="280" w:lineRule="auto"/>
              <w:ind w:left="107" w:right="8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19"/>
                <w:sz w:val="24"/>
              </w:rPr>
              <w:t xml:space="preserve">依据 </w:t>
            </w:r>
            <w:r>
              <w:rPr>
                <w:spacing w:val="-4"/>
                <w:sz w:val="24"/>
              </w:rPr>
              <w:t>GB5749-2006</w:t>
            </w:r>
            <w:r>
              <w:rPr>
                <w:rFonts w:hint="eastAsia" w:ascii="宋体" w:eastAsia="宋体"/>
                <w:spacing w:val="-8"/>
                <w:sz w:val="24"/>
              </w:rPr>
              <w:t>《生活饮用水卫生标准》，此批样品所检项目满足生</w:t>
            </w:r>
            <w:r>
              <w:rPr>
                <w:rFonts w:hint="eastAsia" w:ascii="宋体" w:eastAsia="宋体"/>
                <w:sz w:val="24"/>
              </w:rPr>
              <w:t>活饮用水要求，检测结果详见生活饮用水分析报告汇总表。</w:t>
            </w:r>
          </w:p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spacing w:line="274" w:lineRule="exact"/>
              <w:ind w:left="406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（检测报告专用章）</w:t>
            </w:r>
          </w:p>
          <w:p>
            <w:pPr>
              <w:pStyle w:val="5"/>
              <w:spacing w:line="234" w:lineRule="exact"/>
              <w:ind w:left="29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签发日期： </w:t>
            </w:r>
            <w:r>
              <w:rPr>
                <w:sz w:val="24"/>
              </w:rPr>
              <w:t xml:space="preserve">2019 </w:t>
            </w:r>
            <w:r>
              <w:rPr>
                <w:rFonts w:hint="eastAsia" w:ascii="宋体" w:eastAsia="宋体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 xml:space="preserve">04 </w:t>
            </w:r>
            <w:r>
              <w:rPr>
                <w:rFonts w:hint="eastAsia" w:ascii="宋体" w:eastAsia="宋体"/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 xml:space="preserve">22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7"/>
              <w:ind w:left="157" w:right="15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  <w:p>
            <w:pPr>
              <w:pStyle w:val="5"/>
              <w:spacing w:before="21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5"/>
              <w:rPr>
                <w:sz w:val="20"/>
              </w:rPr>
            </w:pPr>
          </w:p>
        </w:tc>
      </w:tr>
    </w:tbl>
    <w:p/>
    <w:p>
      <w:pPr>
        <w:tabs>
          <w:tab w:val="left" w:pos="242"/>
        </w:tabs>
        <w:spacing w:line="263" w:lineRule="exact"/>
        <w:ind w:right="100"/>
        <w:jc w:val="left"/>
        <w:rPr>
          <w:rFonts w:hint="eastAsia" w:ascii="宋体" w:hAnsi="宋体" w:eastAsia="宋体" w:cs="宋体"/>
          <w:sz w:val="23"/>
          <w:szCs w:val="23"/>
          <w:lang w:eastAsia="zh-CN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</w:p>
    <w:p>
      <w:pPr>
        <w:spacing w:line="263" w:lineRule="exact"/>
        <w:ind w:right="10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青海省水文地质工程地质环境地质调查院检测中心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1355725</wp:posOffset>
            </wp:positionH>
            <wp:positionV relativeFrom="paragraph">
              <wp:posOffset>-20955</wp:posOffset>
            </wp:positionV>
            <wp:extent cx="3151505" cy="889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44" w:lineRule="exact"/>
        <w:rPr>
          <w:sz w:val="20"/>
          <w:szCs w:val="20"/>
        </w:rPr>
      </w:pPr>
    </w:p>
    <w:p>
      <w:pPr>
        <w:spacing w:line="434" w:lineRule="exact"/>
        <w:ind w:right="-19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38"/>
          <w:szCs w:val="38"/>
        </w:rPr>
        <w:t>生活饮用水分析报告汇总表</w:t>
      </w:r>
    </w:p>
    <w:p>
      <w:pPr>
        <w:spacing w:line="166" w:lineRule="exact"/>
        <w:rPr>
          <w:sz w:val="20"/>
          <w:szCs w:val="20"/>
        </w:rPr>
      </w:pPr>
    </w:p>
    <w:tbl>
      <w:tblPr>
        <w:tblStyle w:val="3"/>
        <w:tblW w:w="939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00"/>
        <w:gridCol w:w="380"/>
        <w:gridCol w:w="60"/>
        <w:gridCol w:w="1120"/>
        <w:gridCol w:w="60"/>
        <w:gridCol w:w="540"/>
        <w:gridCol w:w="200"/>
        <w:gridCol w:w="1240"/>
        <w:gridCol w:w="140"/>
        <w:gridCol w:w="580"/>
        <w:gridCol w:w="1480"/>
        <w:gridCol w:w="1060"/>
        <w:gridCol w:w="138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20" w:type="dxa"/>
            <w:gridSpan w:val="2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样品批次</w:t>
            </w:r>
          </w:p>
        </w:tc>
        <w:tc>
          <w:tcPr>
            <w:tcW w:w="380" w:type="dxa"/>
            <w:vMerge w:val="restart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2019-SH-SSY034P</w:t>
            </w:r>
          </w:p>
        </w:tc>
        <w:tc>
          <w:tcPr>
            <w:tcW w:w="2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委托单位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vAlign w:val="bottom"/>
          </w:tcPr>
          <w:p>
            <w:pPr>
              <w:spacing w:line="240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青海省有色第三地质勘查院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120" w:type="dxa"/>
            <w:gridSpan w:val="2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00" w:type="dxa"/>
            <w:gridSpan w:val="3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样品编号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line="240" w:lineRule="exact"/>
              <w:ind w:left="337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项目名称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>
            <w:pPr>
              <w:spacing w:line="240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泽库县乡镇末梢水质化验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500" w:type="dxa"/>
            <w:gridSpan w:val="3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ind w:right="5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2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>
            <w:pPr>
              <w:spacing w:line="240" w:lineRule="exact"/>
              <w:ind w:left="337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20" w:type="dxa"/>
            <w:gridSpan w:val="2"/>
            <w:vMerge w:val="restart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野外编号</w:t>
            </w:r>
          </w:p>
        </w:tc>
        <w:tc>
          <w:tcPr>
            <w:tcW w:w="380" w:type="dxa"/>
            <w:vMerge w:val="restart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送样日期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>
            <w:pPr>
              <w:spacing w:line="256" w:lineRule="exact"/>
              <w:ind w:left="7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2019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年</w:t>
            </w:r>
            <w:r>
              <w:rPr>
                <w:rFonts w:eastAsia="Times New Roman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月</w:t>
            </w:r>
            <w:r>
              <w:rPr>
                <w:rFonts w:eastAsia="Times New Roman"/>
                <w:w w:val="99"/>
                <w:sz w:val="21"/>
                <w:szCs w:val="21"/>
              </w:rPr>
              <w:t>18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</w:t>
            </w: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0" w:type="dxa"/>
            <w:gridSpan w:val="2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20" w:type="dxa"/>
            <w:gridSpan w:val="2"/>
            <w:vAlign w:val="bottom"/>
          </w:tcPr>
          <w:p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取样地点</w:t>
            </w: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240" w:lineRule="exact"/>
              <w:ind w:left="198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多禾茂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乡</w:t>
            </w: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分析日期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256" w:lineRule="exact"/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2019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年</w:t>
            </w:r>
            <w:r>
              <w:rPr>
                <w:rFonts w:eastAsia="Times New Roman"/>
                <w:w w:val="98"/>
                <w:sz w:val="21"/>
                <w:szCs w:val="21"/>
              </w:rPr>
              <w:t>04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月</w:t>
            </w:r>
            <w:r>
              <w:rPr>
                <w:rFonts w:eastAsia="Times New Roman"/>
                <w:w w:val="98"/>
                <w:sz w:val="21"/>
                <w:szCs w:val="21"/>
              </w:rPr>
              <w:t>18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日</w:t>
            </w:r>
            <w:r>
              <w:rPr>
                <w:rFonts w:eastAsia="Times New Roman"/>
                <w:w w:val="98"/>
                <w:sz w:val="21"/>
                <w:szCs w:val="21"/>
              </w:rPr>
              <w:t>——04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月</w:t>
            </w:r>
            <w:r>
              <w:rPr>
                <w:rFonts w:eastAsia="Times New Roman"/>
                <w:w w:val="98"/>
                <w:sz w:val="21"/>
                <w:szCs w:val="21"/>
              </w:rPr>
              <w:t>23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日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毒理指标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22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感官性状和一般化学指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7"/>
                <w:sz w:val="21"/>
                <w:szCs w:val="21"/>
              </w:rPr>
              <w:t>检测结果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6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4"/>
                <w:sz w:val="21"/>
                <w:szCs w:val="21"/>
              </w:rPr>
              <w:t>标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&lt;0.0005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</w:t>
            </w:r>
          </w:p>
        </w:tc>
        <w:tc>
          <w:tcPr>
            <w:tcW w:w="22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色度（铂钴色度单位）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&lt;5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Hg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&lt;0.00005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0.001</w:t>
            </w:r>
          </w:p>
        </w:tc>
        <w:tc>
          <w:tcPr>
            <w:tcW w:w="22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浑浊度（散射浑浊度单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 xml:space="preserve">1NTU 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水源与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净水条件限制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位）/NTU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时为</w:t>
            </w:r>
            <w:r>
              <w:rPr>
                <w:rFonts w:eastAsia="Times New Roman"/>
                <w:w w:val="98"/>
                <w:sz w:val="21"/>
                <w:szCs w:val="21"/>
              </w:rPr>
              <w:t>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1"/>
                <w:szCs w:val="21"/>
              </w:rPr>
              <w:t>Cr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6+</w:t>
            </w:r>
            <w:r>
              <w:rPr>
                <w:rFonts w:ascii="宋体" w:hAnsi="宋体" w:eastAsia="宋体" w:cs="宋体"/>
                <w:w w:val="92"/>
                <w:sz w:val="21"/>
                <w:szCs w:val="21"/>
              </w:rPr>
              <w:t>（</w:t>
            </w:r>
            <w:r>
              <w:rPr>
                <w:rFonts w:eastAsia="Times New Roman"/>
                <w:w w:val="92"/>
                <w:sz w:val="21"/>
                <w:szCs w:val="21"/>
              </w:rPr>
              <w:t>mg.L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2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&lt;0.004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0.050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6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臭和味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无异臭、无味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Cd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&lt;0.00006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0.005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肉眼可见物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21"/>
                <w:szCs w:val="21"/>
              </w:rPr>
              <w:t>（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spacing w:line="27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-1</w:t>
            </w:r>
            <w:r>
              <w:rPr>
                <w:rFonts w:ascii="宋体" w:hAnsi="宋体" w:eastAsia="宋体" w:cs="宋体"/>
                <w:sz w:val="30"/>
                <w:szCs w:val="30"/>
                <w:vertAlign w:val="subscript"/>
              </w:rPr>
              <w:t>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1"/>
                <w:szCs w:val="21"/>
              </w:rPr>
              <w:t>0.000</w:t>
            </w:r>
            <w:r>
              <w:rPr>
                <w:rFonts w:hint="eastAsia"/>
                <w:w w:val="96"/>
                <w:sz w:val="21"/>
                <w:szCs w:val="21"/>
              </w:rPr>
              <w:t>07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0.010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6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1"/>
                <w:szCs w:val="21"/>
              </w:rPr>
              <w:t>pH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7"/>
                <w:sz w:val="21"/>
                <w:szCs w:val="21"/>
              </w:rPr>
              <w:t>8.26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6.5</w:t>
            </w:r>
            <w:r>
              <w:rPr>
                <w:rFonts w:ascii="宋体" w:hAnsi="宋体" w:eastAsia="宋体" w:cs="宋体"/>
                <w:w w:val="99"/>
                <w:sz w:val="19"/>
                <w:szCs w:val="19"/>
              </w:rPr>
              <w:t>≤</w:t>
            </w:r>
            <w:r>
              <w:rPr>
                <w:rFonts w:eastAsia="Times New Roman"/>
                <w:w w:val="99"/>
                <w:sz w:val="19"/>
                <w:szCs w:val="19"/>
              </w:rPr>
              <w:t>pH</w:t>
            </w:r>
            <w:r>
              <w:rPr>
                <w:rFonts w:ascii="宋体" w:hAnsi="宋体" w:eastAsia="宋体" w:cs="宋体"/>
                <w:w w:val="99"/>
                <w:sz w:val="19"/>
                <w:szCs w:val="19"/>
              </w:rPr>
              <w:t>≤</w:t>
            </w:r>
            <w:r>
              <w:rPr>
                <w:rFonts w:eastAsia="Times New Roman"/>
                <w:w w:val="99"/>
                <w:sz w:val="19"/>
                <w:szCs w:val="19"/>
              </w:rPr>
              <w:t>8.5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1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Pb</w:t>
            </w:r>
          </w:p>
        </w:tc>
        <w:tc>
          <w:tcPr>
            <w:tcW w:w="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mg.L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&lt;0.00025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0.010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Al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&lt;0.0006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0.2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氰（以</w:t>
            </w:r>
            <w:r>
              <w:rPr>
                <w:rFonts w:eastAsia="Times New Roman"/>
                <w:w w:val="96"/>
                <w:sz w:val="21"/>
                <w:szCs w:val="21"/>
              </w:rPr>
              <w:t>CN</w:t>
            </w:r>
            <w:r>
              <w:rPr>
                <w:rFonts w:eastAsia="Times New Roman"/>
                <w:w w:val="96"/>
                <w:sz w:val="26"/>
                <w:szCs w:val="26"/>
                <w:vertAlign w:val="superscript"/>
              </w:rPr>
              <w:t>-</w:t>
            </w:r>
            <w:r>
              <w:rPr>
                <w:rFonts w:eastAsia="Times New Roman"/>
                <w:w w:val="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计）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&lt;0.002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0.050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Mn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0.016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</w:t>
            </w:r>
            <w:r>
              <w:rPr>
                <w:rFonts w:hint="eastAsia"/>
                <w:w w:val="97"/>
                <w:sz w:val="21"/>
                <w:szCs w:val="21"/>
              </w:rPr>
              <w:t>26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1.000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Fe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&lt;0.05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硝酸盐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（以</w:t>
            </w:r>
            <w:r>
              <w:rPr>
                <w:rFonts w:eastAsia="Times New Roman"/>
                <w:w w:val="98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计）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7"/>
                <w:sz w:val="21"/>
                <w:szCs w:val="21"/>
              </w:rPr>
              <w:t>2.18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2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Cu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</w:t>
            </w:r>
            <w:r>
              <w:rPr>
                <w:rFonts w:eastAsia="Times New Roman"/>
                <w:w w:val="95"/>
                <w:sz w:val="21"/>
                <w:szCs w:val="21"/>
              </w:rPr>
              <w:t>mg.L</w:t>
            </w:r>
            <w:r>
              <w:rPr>
                <w:rFonts w:eastAsia="Times New Roman"/>
                <w:w w:val="95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地下水源限制时为</w:t>
            </w:r>
            <w:r>
              <w:rPr>
                <w:rFonts w:eastAsia="Times New Roman"/>
                <w:w w:val="98"/>
                <w:sz w:val="21"/>
                <w:szCs w:val="21"/>
              </w:rPr>
              <w:t>20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8"/>
                <w:sz w:val="21"/>
                <w:szCs w:val="21"/>
              </w:rPr>
              <w:t>放射性指标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Zn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</w:t>
            </w:r>
            <w:r>
              <w:rPr>
                <w:rFonts w:hint="eastAsia"/>
                <w:w w:val="97"/>
                <w:sz w:val="21"/>
                <w:szCs w:val="21"/>
              </w:rPr>
              <w:t>30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1.0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</w:t>
            </w:r>
            <w:r>
              <w:rPr>
                <w:rFonts w:eastAsia="Times New Roman"/>
                <w:w w:val="97"/>
                <w:sz w:val="21"/>
                <w:szCs w:val="21"/>
              </w:rPr>
              <w:t>α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放射性</w:t>
            </w:r>
            <w:r>
              <w:rPr>
                <w:rFonts w:eastAsia="Times New Roman"/>
                <w:w w:val="97"/>
                <w:sz w:val="21"/>
                <w:szCs w:val="21"/>
              </w:rPr>
              <w:t>/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0.5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Cl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7"/>
                <w:sz w:val="21"/>
                <w:szCs w:val="21"/>
              </w:rPr>
              <w:t>11.6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250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eastAsia="Times New Roman"/>
                <w:w w:val="98"/>
                <w:sz w:val="21"/>
                <w:szCs w:val="21"/>
              </w:rPr>
              <w:t>Bq/L)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</w:t>
            </w:r>
            <w:r>
              <w:rPr>
                <w:rFonts w:eastAsia="Times New Roman"/>
                <w:w w:val="97"/>
                <w:sz w:val="21"/>
                <w:szCs w:val="21"/>
              </w:rPr>
              <w:t>β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放射性</w:t>
            </w:r>
            <w:r>
              <w:rPr>
                <w:rFonts w:eastAsia="Times New Roman"/>
                <w:w w:val="97"/>
                <w:sz w:val="21"/>
                <w:szCs w:val="21"/>
              </w:rPr>
              <w:t>/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1"/>
                <w:szCs w:val="21"/>
              </w:rPr>
              <w:t>SO</w:t>
            </w:r>
            <w:r>
              <w:rPr>
                <w:rFonts w:eastAsia="Times New Roman"/>
                <w:w w:val="84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  <w:vertAlign w:val="superscript"/>
              </w:rPr>
              <w:t>2-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>mg.L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7"/>
                <w:sz w:val="21"/>
                <w:szCs w:val="21"/>
              </w:rPr>
              <w:t>42.3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250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0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eastAsia="Times New Roman"/>
                <w:w w:val="98"/>
                <w:sz w:val="21"/>
                <w:szCs w:val="21"/>
              </w:rPr>
              <w:t>Bq/L)</w:t>
            </w: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其他指标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检测结果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71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限值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溶解性总固体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</w:t>
            </w:r>
            <w:r>
              <w:rPr>
                <w:rFonts w:hint="eastAsia"/>
                <w:w w:val="95"/>
                <w:sz w:val="21"/>
                <w:szCs w:val="21"/>
              </w:rPr>
              <w:t>4</w:t>
            </w:r>
            <w:r>
              <w:rPr>
                <w:rFonts w:eastAsia="Times New Roman"/>
                <w:w w:val="95"/>
                <w:sz w:val="21"/>
                <w:szCs w:val="21"/>
              </w:rPr>
              <w:t>4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1000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（mg.L</w:t>
            </w:r>
            <w:r>
              <w:rPr>
                <w:rFonts w:ascii="宋体" w:hAnsi="宋体" w:eastAsia="宋体" w:cs="宋体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游离氯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/</w:t>
            </w:r>
          </w:p>
        </w:tc>
        <w:tc>
          <w:tcPr>
            <w:tcW w:w="22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总硬度（以</w:t>
            </w:r>
            <w:r>
              <w:rPr>
                <w:rFonts w:eastAsia="Times New Roman"/>
                <w:w w:val="97"/>
                <w:sz w:val="21"/>
                <w:szCs w:val="21"/>
              </w:rPr>
              <w:t>CaCO</w:t>
            </w:r>
            <w:r>
              <w:rPr>
                <w:rFonts w:eastAsia="Times New Roman"/>
                <w:w w:val="97"/>
                <w:sz w:val="26"/>
                <w:szCs w:val="26"/>
                <w:vertAlign w:val="subscript"/>
              </w:rPr>
              <w:t>3</w:t>
            </w: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计）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282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450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500" w:type="dxa"/>
            <w:gridSpan w:val="3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0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/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耗氧量（mg.L</w:t>
            </w:r>
            <w:r>
              <w:rPr>
                <w:rFonts w:ascii="宋体" w:hAnsi="宋体" w:eastAsia="宋体" w:cs="宋体"/>
                <w:w w:val="96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</w:t>
            </w:r>
            <w:r>
              <w:rPr>
                <w:rFonts w:hint="eastAsia"/>
                <w:w w:val="97"/>
                <w:sz w:val="21"/>
                <w:szCs w:val="21"/>
              </w:rPr>
              <w:t>.68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sz w:val="18"/>
                <w:szCs w:val="18"/>
              </w:rPr>
              <w:t>水源限制、原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00" w:type="dxa"/>
            <w:gridSpan w:val="3"/>
            <w:tcBorders>
              <w:left w:val="single" w:color="auto" w:sz="8" w:space="0"/>
            </w:tcBorders>
            <w:vAlign w:val="bottom"/>
          </w:tcPr>
          <w:p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氨氮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19"/>
                <w:szCs w:val="19"/>
              </w:rPr>
              <w:t>水耗氧量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>&gt;6mg/L</w:t>
            </w:r>
            <w:r>
              <w:rPr>
                <w:rFonts w:ascii="宋体" w:hAnsi="宋体" w:eastAsia="宋体" w:cs="宋体"/>
                <w:w w:val="97"/>
                <w:sz w:val="19"/>
                <w:szCs w:val="19"/>
              </w:rPr>
              <w:t>时为</w:t>
            </w:r>
            <w:r>
              <w:rPr>
                <w:rFonts w:eastAsia="Times New Roman"/>
                <w:w w:val="97"/>
                <w:sz w:val="19"/>
                <w:szCs w:val="19"/>
              </w:rPr>
              <w:t>5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500" w:type="dxa"/>
            <w:vAlign w:val="bottom"/>
          </w:tcPr>
          <w:p/>
        </w:tc>
        <w:tc>
          <w:tcPr>
            <w:tcW w:w="380" w:type="dxa"/>
            <w:vAlign w:val="bottom"/>
          </w:tcPr>
          <w:p/>
        </w:tc>
        <w:tc>
          <w:tcPr>
            <w:tcW w:w="60" w:type="dxa"/>
            <w:vAlign w:val="bottom"/>
          </w:tcPr>
          <w:p/>
        </w:tc>
        <w:tc>
          <w:tcPr>
            <w:tcW w:w="1120" w:type="dxa"/>
            <w:vAlign w:val="bottom"/>
          </w:tcPr>
          <w:p/>
        </w:tc>
        <w:tc>
          <w:tcPr>
            <w:tcW w:w="60" w:type="dxa"/>
            <w:vAlign w:val="bottom"/>
          </w:tcPr>
          <w:p/>
        </w:tc>
        <w:tc>
          <w:tcPr>
            <w:tcW w:w="540" w:type="dxa"/>
            <w:vAlign w:val="bottom"/>
          </w:tcPr>
          <w:p/>
        </w:tc>
        <w:tc>
          <w:tcPr>
            <w:tcW w:w="200" w:type="dxa"/>
            <w:vAlign w:val="bottom"/>
          </w:tcPr>
          <w:p/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2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1"/>
                <w:szCs w:val="21"/>
              </w:rPr>
              <w:t>挥发酚 类（以苯酚计）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&lt;0.002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0.002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9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</w:t>
            </w:r>
            <w:r>
              <w:rPr>
                <w:rFonts w:eastAsia="Times New Roman"/>
                <w:w w:val="94"/>
                <w:sz w:val="21"/>
                <w:szCs w:val="21"/>
              </w:rPr>
              <w:t>mg.L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以下空白</w:t>
            </w:r>
          </w:p>
        </w:tc>
        <w:tc>
          <w:tcPr>
            <w:tcW w:w="2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3"/>
            <w:vMerge w:val="continue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阴离子合成洗涤剂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1"/>
                <w:szCs w:val="21"/>
              </w:rPr>
              <w:t>&lt;</w:t>
            </w:r>
            <w:r>
              <w:rPr>
                <w:rFonts w:eastAsia="Times New Roman"/>
                <w:w w:val="97"/>
                <w:sz w:val="21"/>
                <w:szCs w:val="21"/>
              </w:rPr>
              <w:t>0.05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0.3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62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（mg.L</w:t>
            </w:r>
            <w:r>
              <w:rPr>
                <w:rFonts w:ascii="宋体" w:hAnsi="宋体" w:eastAsia="宋体" w:cs="宋体"/>
                <w:w w:val="94"/>
                <w:sz w:val="26"/>
                <w:szCs w:val="26"/>
                <w:vertAlign w:val="superscript"/>
              </w:rPr>
              <w:t>-1</w:t>
            </w:r>
            <w:r>
              <w:rPr>
                <w:rFonts w:ascii="宋体" w:hAnsi="宋体" w:eastAsia="宋体" w:cs="宋体"/>
                <w:w w:val="94"/>
                <w:sz w:val="21"/>
                <w:szCs w:val="21"/>
              </w:rPr>
              <w:t>）</w:t>
            </w:r>
          </w:p>
        </w:tc>
        <w:tc>
          <w:tcPr>
            <w:tcW w:w="1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/>
    <w:p>
      <w:pPr>
        <w:bidi w:val="0"/>
        <w:rPr>
          <w:rFonts w:ascii="Times New Roman" w:hAnsi="Times New Roman" w:cs="Times New Roman" w:eastAsiaTheme="minorEastAsia"/>
          <w:sz w:val="22"/>
          <w:szCs w:val="22"/>
          <w:lang w:val="en-US" w:eastAsia="zh-CN" w:bidi="ar-SA"/>
        </w:rPr>
      </w:pPr>
    </w:p>
    <w:p>
      <w:pPr>
        <w:tabs>
          <w:tab w:val="left" w:pos="6080"/>
          <w:tab w:val="left" w:pos="6420"/>
          <w:tab w:val="left" w:pos="7320"/>
          <w:tab w:val="left" w:pos="7760"/>
          <w:tab w:val="left" w:pos="8100"/>
        </w:tabs>
        <w:spacing w:line="263" w:lineRule="exact"/>
        <w:ind w:left="5640"/>
        <w:rPr>
          <w:sz w:val="20"/>
          <w:szCs w:val="20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eastAsia="宋体" w:cs="宋体"/>
          <w:sz w:val="23"/>
          <w:szCs w:val="23"/>
        </w:rPr>
        <w:t>第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 2  </w:t>
      </w:r>
      <w:r>
        <w:rPr>
          <w:rFonts w:ascii="宋体" w:hAnsi="宋体" w:eastAsia="宋体" w:cs="宋体"/>
          <w:sz w:val="23"/>
          <w:szCs w:val="23"/>
        </w:rPr>
        <w:t>页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共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2</w:t>
      </w:r>
      <w:bookmarkStart w:id="0" w:name="_GoBack"/>
      <w:bookmarkEnd w:id="0"/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页</w:t>
      </w:r>
    </w:p>
    <w:p/>
    <w:p>
      <w:pPr>
        <w:tabs>
          <w:tab w:val="left" w:pos="6607"/>
        </w:tabs>
        <w:bidi w:val="0"/>
        <w:jc w:val="left"/>
        <w:rPr>
          <w:lang w:val="en-US" w:eastAsia="zh-CN"/>
        </w:rPr>
        <w:sectPr>
          <w:pgSz w:w="11900" w:h="16837"/>
          <w:pgMar w:top="755" w:right="1225" w:bottom="0" w:left="1320" w:header="0" w:footer="0" w:gutter="0"/>
          <w:cols w:equalWidth="0" w:num="1">
            <w:col w:w="9360"/>
          </w:cols>
        </w:sectPr>
      </w:pPr>
    </w:p>
    <w:p>
      <w:pPr>
        <w:spacing w:line="253" w:lineRule="exact"/>
        <w:rPr>
          <w:sz w:val="20"/>
          <w:szCs w:val="20"/>
        </w:rPr>
      </w:pPr>
    </w:p>
    <w:p>
      <w:pPr>
        <w:tabs>
          <w:tab w:val="left" w:pos="6080"/>
          <w:tab w:val="left" w:pos="6420"/>
          <w:tab w:val="left" w:pos="7320"/>
          <w:tab w:val="left" w:pos="7760"/>
          <w:tab w:val="left" w:pos="8100"/>
        </w:tabs>
        <w:spacing w:line="263" w:lineRule="exact"/>
        <w:ind w:left="564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第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</w:rPr>
        <w:t>4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z w:val="23"/>
          <w:szCs w:val="23"/>
        </w:rPr>
        <w:t>页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3"/>
          <w:szCs w:val="23"/>
        </w:rPr>
        <w:t>共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z w:val="23"/>
          <w:szCs w:val="23"/>
        </w:rPr>
        <w:t>7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z w:val="23"/>
          <w:szCs w:val="23"/>
        </w:rPr>
        <w:t>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7C08"/>
    <w:rsid w:val="066F7C08"/>
    <w:rsid w:val="52396450"/>
    <w:rsid w:val="6A4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2019-04-24T04:25:00Z</dcterms:created>
  <dc:creator>娟子</dc:creator>
  <cp:lastModifiedBy>娟子</cp:lastModifiedBy>
  <dcterms:modified xsi:type="dcterms:W3CDTF">2019-04-24T04:45:23Z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